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C94F" w14:textId="0ACA9587" w:rsidR="00B306A6" w:rsidRDefault="001575DF" w:rsidP="007E516B">
      <w:pPr>
        <w:jc w:val="both"/>
      </w:pPr>
      <w:r>
        <w:t>22°</w:t>
      </w:r>
      <w:r w:rsidR="00AA2F43">
        <w:t xml:space="preserve"> </w:t>
      </w:r>
      <w:r>
        <w:t>INCONTRO DI ASCOLTO, ADORAZI</w:t>
      </w:r>
      <w:r w:rsidR="008215C2">
        <w:t>ONE E PREGHIERA</w:t>
      </w:r>
      <w:r w:rsidR="00443B31">
        <w:t xml:space="preserve"> CON LE SCRITTURE</w:t>
      </w:r>
      <w:r w:rsidR="00604D2A">
        <w:t xml:space="preserve"> </w:t>
      </w:r>
      <w:r w:rsidR="008215C2">
        <w:t xml:space="preserve"> </w:t>
      </w:r>
      <w:r w:rsidR="00B306A6">
        <w:t xml:space="preserve">  </w:t>
      </w:r>
    </w:p>
    <w:p w14:paraId="171BA7FB" w14:textId="4F6EE0BA" w:rsidR="001575DF" w:rsidRDefault="00AA2F43" w:rsidP="007E516B">
      <w:pPr>
        <w:jc w:val="both"/>
        <w:rPr>
          <w:b/>
          <w:bCs/>
          <w:smallCaps/>
          <w:sz w:val="32"/>
          <w:szCs w:val="32"/>
        </w:rPr>
      </w:pPr>
      <w:r w:rsidRPr="00AA2F43">
        <w:rPr>
          <w:b/>
          <w:bCs/>
          <w:smallCaps/>
          <w:sz w:val="32"/>
          <w:szCs w:val="32"/>
        </w:rPr>
        <w:t>Le Dieci Parole</w:t>
      </w:r>
    </w:p>
    <w:p w14:paraId="6E43F576" w14:textId="77777777" w:rsidR="00AA2F43" w:rsidRDefault="00AA2F43" w:rsidP="007E516B">
      <w:pPr>
        <w:spacing w:after="0"/>
        <w:jc w:val="both"/>
        <w:rPr>
          <w:rStyle w:val="text-to-speech"/>
          <w:i/>
          <w:iCs/>
        </w:rPr>
      </w:pPr>
      <w:r w:rsidRPr="00AA2F43">
        <w:rPr>
          <w:rStyle w:val="text-to-speech"/>
          <w:i/>
          <w:iCs/>
        </w:rPr>
        <w:t xml:space="preserve">Perché allora la Legge? Essa fu aggiunta a </w:t>
      </w:r>
      <w:proofErr w:type="spellStart"/>
      <w:r w:rsidRPr="00AA2F43">
        <w:rPr>
          <w:rStyle w:val="text-to-speech"/>
          <w:i/>
          <w:iCs/>
        </w:rPr>
        <w:t>motivo</w:t>
      </w:r>
      <w:proofErr w:type="spellEnd"/>
      <w:r w:rsidRPr="00AA2F43">
        <w:rPr>
          <w:rStyle w:val="text-to-speech"/>
          <w:i/>
          <w:iCs/>
        </w:rPr>
        <w:t xml:space="preserve"> delle trasgressioni, </w:t>
      </w:r>
    </w:p>
    <w:p w14:paraId="09666297" w14:textId="77777777" w:rsidR="00AA2F43" w:rsidRDefault="00AA2F43" w:rsidP="007E516B">
      <w:pPr>
        <w:spacing w:after="0"/>
        <w:jc w:val="both"/>
        <w:rPr>
          <w:rStyle w:val="text-to-speech"/>
          <w:i/>
          <w:iCs/>
        </w:rPr>
      </w:pPr>
      <w:r w:rsidRPr="00AA2F43">
        <w:rPr>
          <w:rStyle w:val="text-to-speech"/>
          <w:i/>
          <w:iCs/>
        </w:rPr>
        <w:t xml:space="preserve">fino alla venuta della discendenza per la quale era stata fatta la promessa, </w:t>
      </w:r>
    </w:p>
    <w:p w14:paraId="504FE096" w14:textId="1D1CFF66" w:rsidR="00AA2F43" w:rsidRPr="00AA2F43" w:rsidRDefault="00AA2F43" w:rsidP="007E516B">
      <w:pPr>
        <w:spacing w:after="0"/>
        <w:jc w:val="both"/>
        <w:rPr>
          <w:smallCaps/>
        </w:rPr>
      </w:pPr>
      <w:r w:rsidRPr="00AA2F43">
        <w:rPr>
          <w:rStyle w:val="text-to-speech"/>
          <w:i/>
          <w:iCs/>
        </w:rPr>
        <w:t>e fu promulgata per mezzo di angeli attraverso un mediatore</w:t>
      </w:r>
      <w:r>
        <w:rPr>
          <w:rStyle w:val="text-to-speech"/>
          <w:i/>
          <w:iCs/>
        </w:rPr>
        <w:t xml:space="preserve"> </w:t>
      </w:r>
      <w:r>
        <w:rPr>
          <w:rStyle w:val="text-to-speech"/>
        </w:rPr>
        <w:t>(</w:t>
      </w:r>
      <w:proofErr w:type="spellStart"/>
      <w:r>
        <w:rPr>
          <w:rStyle w:val="text-to-speech"/>
        </w:rPr>
        <w:t>Gal</w:t>
      </w:r>
      <w:proofErr w:type="spellEnd"/>
      <w:r>
        <w:rPr>
          <w:rStyle w:val="text-to-speech"/>
        </w:rPr>
        <w:t xml:space="preserve"> 3,19)</w:t>
      </w:r>
    </w:p>
    <w:p w14:paraId="241C4F7C" w14:textId="77777777" w:rsidR="00AA2F43" w:rsidRPr="00AA2F43" w:rsidRDefault="00AA2F43" w:rsidP="007E516B">
      <w:pPr>
        <w:jc w:val="both"/>
        <w:rPr>
          <w:i/>
          <w:iCs/>
          <w:smallCaps/>
        </w:rPr>
      </w:pPr>
    </w:p>
    <w:p w14:paraId="5D80E62D" w14:textId="77777777" w:rsidR="00AA2F43" w:rsidRPr="00AA2F43" w:rsidRDefault="00AA2F43" w:rsidP="007E516B">
      <w:pPr>
        <w:jc w:val="both"/>
        <w:rPr>
          <w:b/>
          <w:bCs/>
          <w:smallCaps/>
          <w:sz w:val="32"/>
          <w:szCs w:val="32"/>
        </w:rPr>
      </w:pPr>
    </w:p>
    <w:p w14:paraId="1B07F837" w14:textId="0C429D62" w:rsidR="001575DF" w:rsidRDefault="00AA2F43" w:rsidP="007E516B">
      <w:pPr>
        <w:jc w:val="both"/>
      </w:pPr>
      <w:r>
        <w:t>TRACCIA DI COMMENTO</w:t>
      </w:r>
    </w:p>
    <w:p w14:paraId="1BCA1A05" w14:textId="183D11D5" w:rsidR="00BB6054" w:rsidRDefault="00DC076F" w:rsidP="007E516B">
      <w:pPr>
        <w:jc w:val="both"/>
      </w:pPr>
      <w:r>
        <w:t>C</w:t>
      </w:r>
      <w:r w:rsidR="00B306A6">
        <w:t>ontin</w:t>
      </w:r>
      <w:r>
        <w:t>uiamo il nostro percorso nella P</w:t>
      </w:r>
      <w:r w:rsidR="00B306A6">
        <w:t>arola seguendo il popolo d’Israele</w:t>
      </w:r>
      <w:r w:rsidR="001575DF">
        <w:t xml:space="preserve"> nel deserto</w:t>
      </w:r>
      <w:r w:rsidR="001575DF" w:rsidRPr="008D7EA2">
        <w:rPr>
          <w:b/>
        </w:rPr>
        <w:t xml:space="preserve">. Il </w:t>
      </w:r>
      <w:r w:rsidR="00B306A6" w:rsidRPr="008D7EA2">
        <w:rPr>
          <w:b/>
        </w:rPr>
        <w:t xml:space="preserve"> tempo del deserto</w:t>
      </w:r>
      <w:r w:rsidR="001575DF" w:rsidRPr="008D7EA2">
        <w:rPr>
          <w:b/>
        </w:rPr>
        <w:t xml:space="preserve"> </w:t>
      </w:r>
      <w:r w:rsidR="000C1B05" w:rsidRPr="008D7EA2">
        <w:rPr>
          <w:b/>
        </w:rPr>
        <w:t xml:space="preserve"> è</w:t>
      </w:r>
      <w:r w:rsidR="00B306A6" w:rsidRPr="008D7EA2">
        <w:rPr>
          <w:b/>
        </w:rPr>
        <w:t xml:space="preserve"> anche il tempo delle norme</w:t>
      </w:r>
      <w:r w:rsidR="000C1B05" w:rsidRPr="008D7EA2">
        <w:rPr>
          <w:b/>
        </w:rPr>
        <w:t>,</w:t>
      </w:r>
      <w:r w:rsidR="00B306A6" w:rsidRPr="008D7EA2">
        <w:rPr>
          <w:b/>
        </w:rPr>
        <w:t xml:space="preserve"> il tempo della legge</w:t>
      </w:r>
      <w:r w:rsidR="001575DF" w:rsidRPr="008D7EA2">
        <w:rPr>
          <w:b/>
        </w:rPr>
        <w:t>,</w:t>
      </w:r>
      <w:r w:rsidR="00B306A6" w:rsidRPr="008D7EA2">
        <w:rPr>
          <w:b/>
        </w:rPr>
        <w:t xml:space="preserve"> proprio quella legge di cui Gesù dice </w:t>
      </w:r>
      <w:r w:rsidRPr="008D7EA2">
        <w:rPr>
          <w:b/>
        </w:rPr>
        <w:t>“</w:t>
      </w:r>
      <w:r w:rsidR="001F6678" w:rsidRPr="008D7EA2">
        <w:rPr>
          <w:b/>
          <w:i/>
        </w:rPr>
        <w:t>N</w:t>
      </w:r>
      <w:r w:rsidR="00B306A6" w:rsidRPr="008D7EA2">
        <w:rPr>
          <w:b/>
          <w:i/>
        </w:rPr>
        <w:t>on sono venuto ad abolire ma a dare compimento</w:t>
      </w:r>
      <w:r w:rsidRPr="008D7EA2">
        <w:rPr>
          <w:b/>
          <w:i/>
        </w:rPr>
        <w:t>”</w:t>
      </w:r>
      <w:r w:rsidR="00B306A6" w:rsidRPr="008D7EA2">
        <w:rPr>
          <w:b/>
          <w:i/>
        </w:rPr>
        <w:t>.</w:t>
      </w:r>
      <w:r w:rsidR="00B306A6">
        <w:t xml:space="preserve"> Non è un punto </w:t>
      </w:r>
      <w:r w:rsidR="001575DF">
        <w:t>trascurabile questo,</w:t>
      </w:r>
      <w:r w:rsidR="00B306A6">
        <w:t xml:space="preserve"> che appartiene solo al passato. </w:t>
      </w:r>
      <w:r w:rsidR="001575DF">
        <w:t>S</w:t>
      </w:r>
      <w:r>
        <w:t>e sfogliamo</w:t>
      </w:r>
      <w:r w:rsidR="000C1B05">
        <w:t xml:space="preserve"> la Bibbia ci rendiamo </w:t>
      </w:r>
      <w:r w:rsidR="00B306A6">
        <w:t xml:space="preserve"> conto di quanto spazio </w:t>
      </w:r>
      <w:r w:rsidR="000C1B05">
        <w:t xml:space="preserve"> è dedicato</w:t>
      </w:r>
      <w:r w:rsidR="001F6678">
        <w:t>,</w:t>
      </w:r>
      <w:r w:rsidR="000C1B05">
        <w:t xml:space="preserve"> in </w:t>
      </w:r>
      <w:r w:rsidR="001F6678">
        <w:t>diversi libri</w:t>
      </w:r>
      <w:r w:rsidR="00443B31">
        <w:t>,</w:t>
      </w:r>
      <w:r w:rsidR="000C1B05">
        <w:t xml:space="preserve"> ad </w:t>
      </w:r>
      <w:r w:rsidR="00B306A6">
        <w:t>un</w:t>
      </w:r>
      <w:r w:rsidR="000C1B05">
        <w:t xml:space="preserve">a serie di norme che </w:t>
      </w:r>
      <w:r w:rsidR="00B306A6">
        <w:t xml:space="preserve"> toccano tutti gli aspetti della vita del tempo</w:t>
      </w:r>
      <w:r w:rsidR="001F6678">
        <w:t>, non solo quelli religiosi</w:t>
      </w:r>
      <w:r w:rsidR="00B306A6">
        <w:t>.</w:t>
      </w:r>
      <w:r w:rsidR="000C1B05">
        <w:t xml:space="preserve"> Ci possiamo chiedere </w:t>
      </w:r>
      <w:r w:rsidR="00B306A6">
        <w:t xml:space="preserve"> cosa dicono</w:t>
      </w:r>
      <w:r w:rsidR="000C1B05">
        <w:t xml:space="preserve"> a noi</w:t>
      </w:r>
      <w:r w:rsidR="001575DF">
        <w:t xml:space="preserve">, </w:t>
      </w:r>
      <w:r w:rsidR="000C1B05">
        <w:t>queste parole</w:t>
      </w:r>
      <w:r w:rsidR="00604D2A">
        <w:t xml:space="preserve">. </w:t>
      </w:r>
      <w:r w:rsidR="000C1B05">
        <w:t xml:space="preserve"> È</w:t>
      </w:r>
      <w:r w:rsidR="00B306A6">
        <w:t xml:space="preserve"> forte la tentazione di tagliare tutto</w:t>
      </w:r>
      <w:r w:rsidR="00443B31">
        <w:t xml:space="preserve"> quello che </w:t>
      </w:r>
      <w:r w:rsidR="000C1B05">
        <w:t xml:space="preserve"> non</w:t>
      </w:r>
      <w:r w:rsidR="00B306A6">
        <w:t xml:space="preserve"> ha nulla da dire alla </w:t>
      </w:r>
      <w:r w:rsidR="00604D2A">
        <w:t>nostra</w:t>
      </w:r>
      <w:r w:rsidR="00B306A6">
        <w:t xml:space="preserve"> </w:t>
      </w:r>
      <w:r w:rsidR="00B306A6" w:rsidRPr="008D7EA2">
        <w:rPr>
          <w:b/>
        </w:rPr>
        <w:t>vita ma ricordiamoci c</w:t>
      </w:r>
      <w:r w:rsidR="000C1B05" w:rsidRPr="008D7EA2">
        <w:rPr>
          <w:b/>
        </w:rPr>
        <w:t xml:space="preserve">he </w:t>
      </w:r>
      <w:r w:rsidR="00604D2A">
        <w:rPr>
          <w:b/>
        </w:rPr>
        <w:t xml:space="preserve">questa </w:t>
      </w:r>
      <w:r w:rsidR="00B306A6" w:rsidRPr="008D7EA2">
        <w:rPr>
          <w:b/>
        </w:rPr>
        <w:t xml:space="preserve"> è parola di Dio</w:t>
      </w:r>
      <w:r w:rsidR="000C1B05" w:rsidRPr="008D7EA2">
        <w:rPr>
          <w:b/>
        </w:rPr>
        <w:t>,</w:t>
      </w:r>
      <w:r w:rsidR="00B306A6" w:rsidRPr="008D7EA2">
        <w:rPr>
          <w:b/>
        </w:rPr>
        <w:t xml:space="preserve"> è addirittura quella parola</w:t>
      </w:r>
      <w:r w:rsidR="000C1B05" w:rsidRPr="008D7EA2">
        <w:rPr>
          <w:b/>
        </w:rPr>
        <w:t xml:space="preserve"> a cui si riferisce Gesù</w:t>
      </w:r>
      <w:r w:rsidR="00443B31">
        <w:rPr>
          <w:b/>
        </w:rPr>
        <w:t>.</w:t>
      </w:r>
      <w:r w:rsidR="00947FCB" w:rsidRPr="008D7EA2">
        <w:rPr>
          <w:b/>
        </w:rPr>
        <w:t xml:space="preserve"> </w:t>
      </w:r>
      <w:r>
        <w:t xml:space="preserve">Allora </w:t>
      </w:r>
      <w:r w:rsidRPr="008D7EA2">
        <w:rPr>
          <w:b/>
        </w:rPr>
        <w:t>è proprio con gli occhi del compimento</w:t>
      </w:r>
      <w:r w:rsidR="000C1B05" w:rsidRPr="008D7EA2">
        <w:rPr>
          <w:b/>
        </w:rPr>
        <w:t>,</w:t>
      </w:r>
      <w:r w:rsidR="00947FCB" w:rsidRPr="008D7EA2">
        <w:rPr>
          <w:b/>
        </w:rPr>
        <w:t xml:space="preserve"> </w:t>
      </w:r>
      <w:r w:rsidR="00443B31">
        <w:rPr>
          <w:b/>
        </w:rPr>
        <w:t xml:space="preserve">con </w:t>
      </w:r>
      <w:r w:rsidR="00947FCB" w:rsidRPr="008D7EA2">
        <w:rPr>
          <w:b/>
        </w:rPr>
        <w:t>gli occhi</w:t>
      </w:r>
      <w:r w:rsidR="00443B31">
        <w:rPr>
          <w:b/>
        </w:rPr>
        <w:t xml:space="preserve"> del Risorto</w:t>
      </w:r>
      <w:r w:rsidRPr="008D7EA2">
        <w:rPr>
          <w:b/>
        </w:rPr>
        <w:t xml:space="preserve"> che dobbiamo tornare a </w:t>
      </w:r>
      <w:r w:rsidR="000C1B05" w:rsidRPr="008D7EA2">
        <w:rPr>
          <w:b/>
        </w:rPr>
        <w:t>leggere e a pregare  queste parole.</w:t>
      </w:r>
      <w:r w:rsidR="000C1B05">
        <w:t xml:space="preserve"> </w:t>
      </w:r>
      <w:r w:rsidR="00443B31">
        <w:t>Scorgiamo</w:t>
      </w:r>
      <w:r>
        <w:t xml:space="preserve"> un Dio che vuole proteggere la vita del suo popolo da ogni eccesso</w:t>
      </w:r>
      <w:r w:rsidR="000C1B05">
        <w:t>,</w:t>
      </w:r>
      <w:r>
        <w:t xml:space="preserve"> da ogni malattia</w:t>
      </w:r>
      <w:r w:rsidR="000C1B05">
        <w:t>,</w:t>
      </w:r>
      <w:r>
        <w:t xml:space="preserve"> da ogni violenza</w:t>
      </w:r>
      <w:r w:rsidR="000C1B05">
        <w:t>,</w:t>
      </w:r>
      <w:r>
        <w:t xml:space="preserve"> da ogni sopruso</w:t>
      </w:r>
      <w:r w:rsidR="000C1B05">
        <w:t>,</w:t>
      </w:r>
      <w:r>
        <w:t xml:space="preserve"> in una parola da ogni male. Perché è un Dio che vuole in ogni momento e in ogni situazione della nostra vita creare un’</w:t>
      </w:r>
      <w:r w:rsidR="000C1B05">
        <w:t xml:space="preserve">occasione </w:t>
      </w:r>
      <w:r>
        <w:t>di incontro</w:t>
      </w:r>
      <w:r w:rsidR="000C1B05">
        <w:t>,</w:t>
      </w:r>
      <w:r>
        <w:t xml:space="preserve"> non c’è nemmeno una briciola dell</w:t>
      </w:r>
      <w:r w:rsidR="000C1B05">
        <w:t xml:space="preserve">a nostra vita </w:t>
      </w:r>
      <w:r>
        <w:t>che non sia degna dell’amore di Dio</w:t>
      </w:r>
      <w:r w:rsidR="000C1B05">
        <w:t>. Oggi</w:t>
      </w:r>
      <w:r>
        <w:t xml:space="preserve"> allora pregheremo insieme il decalogo che</w:t>
      </w:r>
      <w:r w:rsidR="000C1B05">
        <w:t xml:space="preserve"> è </w:t>
      </w:r>
      <w:r>
        <w:t>il cuore di tutte le norme della Bibbia</w:t>
      </w:r>
      <w:r w:rsidR="000C1B05">
        <w:t>; lo  troviamo in due passi d</w:t>
      </w:r>
      <w:r>
        <w:t>ella scrittura con pochissime differenza</w:t>
      </w:r>
      <w:r w:rsidR="000C1B05">
        <w:t xml:space="preserve">, </w:t>
      </w:r>
      <w:r>
        <w:t xml:space="preserve"> nel libro dell’</w:t>
      </w:r>
      <w:r w:rsidR="000C1B05">
        <w:t>E</w:t>
      </w:r>
      <w:r>
        <w:t>sodo e nel libro del Deuteronomio e questa sera ascolteremo proprio</w:t>
      </w:r>
      <w:r w:rsidR="000C1B05">
        <w:t xml:space="preserve"> il </w:t>
      </w:r>
      <w:r>
        <w:t xml:space="preserve"> capitolo cinque del libro del Deuteronomio</w:t>
      </w:r>
      <w:r w:rsidRPr="008D7EA2">
        <w:rPr>
          <w:b/>
        </w:rPr>
        <w:t>. Quando pensiamo al decal</w:t>
      </w:r>
      <w:r w:rsidR="00947FCB" w:rsidRPr="008D7EA2">
        <w:rPr>
          <w:b/>
        </w:rPr>
        <w:t>ogo siamo abituati a parlare dei</w:t>
      </w:r>
      <w:r w:rsidR="000C1B05" w:rsidRPr="008D7EA2">
        <w:rPr>
          <w:b/>
        </w:rPr>
        <w:t xml:space="preserve"> </w:t>
      </w:r>
      <w:r w:rsidRPr="008D7EA2">
        <w:rPr>
          <w:b/>
        </w:rPr>
        <w:t xml:space="preserve">10 comandamenti ma questa parola </w:t>
      </w:r>
      <w:r w:rsidR="000C1B05" w:rsidRPr="008D7EA2">
        <w:rPr>
          <w:b/>
        </w:rPr>
        <w:t>“</w:t>
      </w:r>
      <w:r w:rsidRPr="008D7EA2">
        <w:rPr>
          <w:b/>
        </w:rPr>
        <w:t>comandamenti</w:t>
      </w:r>
      <w:r w:rsidR="007E516B">
        <w:rPr>
          <w:b/>
        </w:rPr>
        <w:t>”</w:t>
      </w:r>
      <w:r w:rsidRPr="008D7EA2">
        <w:rPr>
          <w:b/>
        </w:rPr>
        <w:t xml:space="preserve"> nella Bibbia non c’è</w:t>
      </w:r>
      <w:r w:rsidR="000C1B05" w:rsidRPr="008D7EA2">
        <w:rPr>
          <w:b/>
        </w:rPr>
        <w:t>,</w:t>
      </w:r>
      <w:r w:rsidRPr="008D7EA2">
        <w:rPr>
          <w:b/>
        </w:rPr>
        <w:t xml:space="preserve"> la Bibbia parla di 10 parole</w:t>
      </w:r>
      <w:r w:rsidR="008D7EA2">
        <w:rPr>
          <w:b/>
        </w:rPr>
        <w:t>. Q</w:t>
      </w:r>
      <w:r>
        <w:t>uesta sera pregheremo insie</w:t>
      </w:r>
      <w:r w:rsidR="00060F2F">
        <w:t xml:space="preserve">me le 10 parole </w:t>
      </w:r>
      <w:r w:rsidR="007E516B">
        <w:t>che</w:t>
      </w:r>
      <w:r>
        <w:t xml:space="preserve"> stringono l’alleanza fra Dio il suo popolo</w:t>
      </w:r>
      <w:r w:rsidR="00046B9D">
        <w:rPr>
          <w:b/>
        </w:rPr>
        <w:t>.</w:t>
      </w:r>
      <w:r w:rsidRPr="008D7EA2">
        <w:rPr>
          <w:b/>
        </w:rPr>
        <w:t xml:space="preserve"> La logica quindi non è quella di una legge da rispettare ma di un amore da vivere</w:t>
      </w:r>
      <w:r w:rsidR="00060F2F" w:rsidRPr="008D7EA2">
        <w:rPr>
          <w:b/>
        </w:rPr>
        <w:t>,</w:t>
      </w:r>
      <w:r w:rsidRPr="008D7EA2">
        <w:rPr>
          <w:b/>
        </w:rPr>
        <w:t xml:space="preserve"> Dio non è un padrone che comanda e </w:t>
      </w:r>
      <w:r w:rsidR="00060F2F" w:rsidRPr="008D7EA2">
        <w:rPr>
          <w:b/>
        </w:rPr>
        <w:t>punisce ogni sgarro</w:t>
      </w:r>
      <w:r w:rsidRPr="008D7EA2">
        <w:rPr>
          <w:b/>
        </w:rPr>
        <w:t xml:space="preserve"> ma è un padre che parla e perdona</w:t>
      </w:r>
      <w:r w:rsidR="00046B9D">
        <w:rPr>
          <w:b/>
        </w:rPr>
        <w:t xml:space="preserve">; </w:t>
      </w:r>
      <w:r w:rsidR="00046B9D">
        <w:rPr>
          <w:b/>
          <w:bCs/>
        </w:rPr>
        <w:t>n</w:t>
      </w:r>
      <w:r w:rsidR="0039778F" w:rsidRPr="00604D2A">
        <w:rPr>
          <w:b/>
          <w:bCs/>
        </w:rPr>
        <w:t>on</w:t>
      </w:r>
      <w:r w:rsidRPr="00604D2A">
        <w:rPr>
          <w:b/>
          <w:bCs/>
        </w:rPr>
        <w:t xml:space="preserve"> si tratta quindi di memorizzare dei concetti ma di fare un’esperie</w:t>
      </w:r>
      <w:r w:rsidR="00CA5B23" w:rsidRPr="00604D2A">
        <w:rPr>
          <w:b/>
          <w:bCs/>
        </w:rPr>
        <w:t>nza d’amore.</w:t>
      </w:r>
      <w:r w:rsidR="00060F2F" w:rsidRPr="00604D2A">
        <w:rPr>
          <w:b/>
          <w:bCs/>
        </w:rPr>
        <w:t xml:space="preserve"> </w:t>
      </w:r>
      <w:r w:rsidR="00060F2F">
        <w:t xml:space="preserve">La prima delle 10 </w:t>
      </w:r>
      <w:r>
        <w:t xml:space="preserve"> parole riguarda proprio l’amore di Dio</w:t>
      </w:r>
      <w:r w:rsidR="00060F2F">
        <w:t>,</w:t>
      </w:r>
      <w:r>
        <w:t xml:space="preserve"> un amore che libera</w:t>
      </w:r>
      <w:r w:rsidR="00060F2F">
        <w:t xml:space="preserve"> e </w:t>
      </w:r>
      <w:r>
        <w:t xml:space="preserve"> salva</w:t>
      </w:r>
      <w:r w:rsidR="00CA5B23">
        <w:t>,</w:t>
      </w:r>
      <w:r>
        <w:t xml:space="preserve"> quindi un’esperienza concreta</w:t>
      </w:r>
      <w:r w:rsidR="00060F2F">
        <w:t>. L</w:t>
      </w:r>
      <w:r>
        <w:t>a prima dice</w:t>
      </w:r>
      <w:r w:rsidR="00C13722">
        <w:t>:</w:t>
      </w:r>
      <w:r w:rsidR="00060F2F">
        <w:t xml:space="preserve">” </w:t>
      </w:r>
      <w:r w:rsidR="00C13722" w:rsidRPr="00C13722">
        <w:rPr>
          <w:i/>
        </w:rPr>
        <w:t>I</w:t>
      </w:r>
      <w:r w:rsidRPr="00C13722">
        <w:rPr>
          <w:i/>
        </w:rPr>
        <w:t>o sono il Signore tuo Dio che ti ha fatto uscire dalla terra di Egitto</w:t>
      </w:r>
      <w:r w:rsidR="00C13722" w:rsidRPr="00C13722">
        <w:rPr>
          <w:i/>
        </w:rPr>
        <w:t>,</w:t>
      </w:r>
      <w:r w:rsidRPr="00C13722">
        <w:rPr>
          <w:i/>
        </w:rPr>
        <w:t xml:space="preserve"> dalla condizione servile </w:t>
      </w:r>
      <w:r w:rsidR="00060F2F" w:rsidRPr="00C13722">
        <w:rPr>
          <w:i/>
        </w:rPr>
        <w:t>“</w:t>
      </w:r>
      <w:r w:rsidR="00CA5B23">
        <w:rPr>
          <w:i/>
        </w:rPr>
        <w:t xml:space="preserve">. </w:t>
      </w:r>
      <w:r w:rsidR="00C13722">
        <w:rPr>
          <w:i/>
        </w:rPr>
        <w:t>Q</w:t>
      </w:r>
      <w:r>
        <w:t>uesto</w:t>
      </w:r>
      <w:r w:rsidR="00060F2F">
        <w:t xml:space="preserve"> è </w:t>
      </w:r>
      <w:r>
        <w:t>il fondamento</w:t>
      </w:r>
      <w:r w:rsidR="00060F2F">
        <w:t>,</w:t>
      </w:r>
      <w:r>
        <w:t xml:space="preserve"> l’incontro</w:t>
      </w:r>
      <w:r w:rsidR="00C13722">
        <w:t xml:space="preserve"> con il Dio che salva</w:t>
      </w:r>
      <w:r w:rsidR="00060F2F">
        <w:t>,</w:t>
      </w:r>
      <w:r>
        <w:t xml:space="preserve"> è lì che comincia una storia d’amore</w:t>
      </w:r>
      <w:r w:rsidR="00C13722">
        <w:t>. Soltanto dopo l’incontro</w:t>
      </w:r>
      <w:r w:rsidR="00CA5B23">
        <w:t xml:space="preserve"> arriveranno una</w:t>
      </w:r>
      <w:r>
        <w:t xml:space="preserve"> serie di parole che saranno anche delle norme ma sono parole che vogliono mantenere viva </w:t>
      </w:r>
      <w:r w:rsidR="00CB0D14">
        <w:t xml:space="preserve">la memoria di </w:t>
      </w:r>
      <w:r>
        <w:t>questa storia d’amore</w:t>
      </w:r>
      <w:r w:rsidR="007E516B">
        <w:t>.</w:t>
      </w:r>
      <w:r w:rsidRPr="00CA5B23">
        <w:rPr>
          <w:b/>
        </w:rPr>
        <w:t xml:space="preserve"> Le basi dell’obbedienza sono sempre la gratitudine e la memoria</w:t>
      </w:r>
      <w:r w:rsidR="00842620">
        <w:rPr>
          <w:b/>
        </w:rPr>
        <w:t>,</w:t>
      </w:r>
      <w:r w:rsidRPr="00CA5B23">
        <w:rPr>
          <w:b/>
        </w:rPr>
        <w:t xml:space="preserve"> altrimenti riduciamo</w:t>
      </w:r>
      <w:r w:rsidR="00060F2F" w:rsidRPr="00CA5B23">
        <w:rPr>
          <w:b/>
        </w:rPr>
        <w:t xml:space="preserve"> il nostro incontro con Dio </w:t>
      </w:r>
      <w:r w:rsidRPr="00CA5B23">
        <w:rPr>
          <w:b/>
        </w:rPr>
        <w:t>a una morale da rispettare</w:t>
      </w:r>
      <w:r w:rsidR="00060F2F" w:rsidRPr="00CA5B23">
        <w:rPr>
          <w:b/>
        </w:rPr>
        <w:t>,</w:t>
      </w:r>
      <w:r w:rsidRPr="00CA5B23">
        <w:rPr>
          <w:b/>
        </w:rPr>
        <w:t xml:space="preserve"> ma non è questa l’ottica della Bibbia</w:t>
      </w:r>
      <w:r w:rsidR="00060F2F" w:rsidRPr="00CA5B23">
        <w:rPr>
          <w:b/>
        </w:rPr>
        <w:t>:</w:t>
      </w:r>
      <w:r w:rsidRPr="00CA5B23">
        <w:rPr>
          <w:b/>
        </w:rPr>
        <w:t xml:space="preserve"> è sempre una storia d’</w:t>
      </w:r>
      <w:r w:rsidR="00060F2F" w:rsidRPr="00CA5B23">
        <w:rPr>
          <w:b/>
        </w:rPr>
        <w:t>amore che continua,</w:t>
      </w:r>
      <w:r w:rsidR="00604D2A">
        <w:rPr>
          <w:b/>
        </w:rPr>
        <w:t xml:space="preserve"> </w:t>
      </w:r>
      <w:r w:rsidR="00060F2F" w:rsidRPr="00CA5B23">
        <w:rPr>
          <w:b/>
        </w:rPr>
        <w:t>una storia di salvezza</w:t>
      </w:r>
      <w:r w:rsidR="00C13722" w:rsidRPr="00CA5B23">
        <w:rPr>
          <w:b/>
        </w:rPr>
        <w:t xml:space="preserve"> per la </w:t>
      </w:r>
      <w:r w:rsidR="00CA5B23">
        <w:rPr>
          <w:b/>
        </w:rPr>
        <w:t>vita de</w:t>
      </w:r>
      <w:r w:rsidR="00CA5B23" w:rsidRPr="00CA5B23">
        <w:rPr>
          <w:b/>
        </w:rPr>
        <w:t>ll’uomo</w:t>
      </w:r>
      <w:r w:rsidR="00C13722" w:rsidRPr="00CA5B23">
        <w:rPr>
          <w:b/>
        </w:rPr>
        <w:t>.</w:t>
      </w:r>
      <w:r w:rsidRPr="00CA5B23">
        <w:rPr>
          <w:b/>
        </w:rPr>
        <w:t xml:space="preserve"> </w:t>
      </w:r>
      <w:r>
        <w:t>Le parole che seguono sono i pal</w:t>
      </w:r>
      <w:r w:rsidR="00060F2F">
        <w:t xml:space="preserve">etti per continuare a restare </w:t>
      </w:r>
      <w:r>
        <w:t xml:space="preserve"> in questa storia d’amore</w:t>
      </w:r>
      <w:r w:rsidR="00060F2F">
        <w:t>:</w:t>
      </w:r>
      <w:r>
        <w:t xml:space="preserve"> vivere una relazione forte con lui senza farci deviare dall</w:t>
      </w:r>
      <w:r w:rsidR="00046B9D">
        <w:t xml:space="preserve">e </w:t>
      </w:r>
      <w:r w:rsidR="00060F2F">
        <w:t>immagini</w:t>
      </w:r>
      <w:r>
        <w:t xml:space="preserve"> false di Dio che a volte abitano anche</w:t>
      </w:r>
      <w:r w:rsidR="00060F2F">
        <w:t xml:space="preserve"> oggi </w:t>
      </w:r>
      <w:r>
        <w:t xml:space="preserve"> il nostro cuore </w:t>
      </w:r>
      <w:r w:rsidR="00060F2F">
        <w:t>;</w:t>
      </w:r>
      <w:r w:rsidR="00B306A6">
        <w:t xml:space="preserve">  </w:t>
      </w:r>
      <w:r>
        <w:t xml:space="preserve">prendere su di noi il suo nome </w:t>
      </w:r>
      <w:r w:rsidR="00060F2F">
        <w:t xml:space="preserve"> che sappiamo essere Padre</w:t>
      </w:r>
      <w:r w:rsidR="00CA5B23">
        <w:t>, F</w:t>
      </w:r>
      <w:r w:rsidR="00060F2F">
        <w:t xml:space="preserve">iglio e </w:t>
      </w:r>
      <w:r w:rsidR="00CA5B23">
        <w:t xml:space="preserve"> S</w:t>
      </w:r>
      <w:r>
        <w:t>pirito Santo</w:t>
      </w:r>
      <w:r w:rsidR="00060F2F">
        <w:t>;</w:t>
      </w:r>
      <w:r>
        <w:t xml:space="preserve"> dare il giusto peso alle relazioni familiari</w:t>
      </w:r>
      <w:r w:rsidR="00060F2F">
        <w:t>,</w:t>
      </w:r>
      <w:r>
        <w:t xml:space="preserve"> agli affetti</w:t>
      </w:r>
      <w:r w:rsidR="00046B9D">
        <w:t>,</w:t>
      </w:r>
      <w:r>
        <w:t xml:space="preserve"> perché la nostra vita </w:t>
      </w:r>
      <w:r w:rsidR="00060F2F">
        <w:t xml:space="preserve"> sia </w:t>
      </w:r>
      <w:r>
        <w:t>in equ</w:t>
      </w:r>
      <w:r w:rsidR="00060F2F">
        <w:t>ilibrio</w:t>
      </w:r>
      <w:r w:rsidR="00046B9D">
        <w:t>;</w:t>
      </w:r>
      <w:r w:rsidR="00060F2F">
        <w:t xml:space="preserve"> difendere la vita </w:t>
      </w:r>
      <w:r>
        <w:t xml:space="preserve"> senza eccezioni</w:t>
      </w:r>
      <w:r w:rsidR="00060F2F">
        <w:t>;</w:t>
      </w:r>
      <w:r>
        <w:t xml:space="preserve"> orientare la nostra affettività verso la fedeltà perché l’amore se</w:t>
      </w:r>
      <w:r w:rsidR="00BB6054">
        <w:t xml:space="preserve"> è </w:t>
      </w:r>
      <w:r>
        <w:t>vero</w:t>
      </w:r>
      <w:r w:rsidR="00060F2F">
        <w:t xml:space="preserve"> è</w:t>
      </w:r>
      <w:r>
        <w:t xml:space="preserve"> per sempre</w:t>
      </w:r>
      <w:r w:rsidR="00046B9D">
        <w:t>;</w:t>
      </w:r>
      <w:r>
        <w:t xml:space="preserve"> </w:t>
      </w:r>
      <w:r w:rsidR="00046B9D">
        <w:t xml:space="preserve"> </w:t>
      </w:r>
      <w:r w:rsidR="00CA5B23">
        <w:t>educare</w:t>
      </w:r>
      <w:r>
        <w:t xml:space="preserve"> il desiderio perché</w:t>
      </w:r>
      <w:r w:rsidR="00060F2F">
        <w:t xml:space="preserve"> non diventi possesso ma ci apra</w:t>
      </w:r>
      <w:r>
        <w:t xml:space="preserve"> al bene dell’altro</w:t>
      </w:r>
      <w:r w:rsidR="00060F2F">
        <w:t>. Q</w:t>
      </w:r>
      <w:r>
        <w:t>uesta è la via più sicura per conoscere l’amore di Dio i</w:t>
      </w:r>
      <w:r w:rsidR="00060F2F">
        <w:t>n no</w:t>
      </w:r>
      <w:r w:rsidR="00046B9D">
        <w:t>i.</w:t>
      </w:r>
      <w:r w:rsidR="00BD06A4">
        <w:t xml:space="preserve"> </w:t>
      </w:r>
      <w:r w:rsidR="00BD06A4" w:rsidRPr="00205101">
        <w:rPr>
          <w:b/>
        </w:rPr>
        <w:t xml:space="preserve">Torniamo ad </w:t>
      </w:r>
      <w:r w:rsidR="00BB6054" w:rsidRPr="00205101">
        <w:rPr>
          <w:b/>
        </w:rPr>
        <w:t>ascoltare Dio che ci parla n</w:t>
      </w:r>
      <w:r w:rsidRPr="00205101">
        <w:rPr>
          <w:b/>
        </w:rPr>
        <w:t xml:space="preserve">ella vita di tutti i giorni e ci ritroveremo ad amare Dio e </w:t>
      </w:r>
      <w:r w:rsidRPr="00205101">
        <w:rPr>
          <w:b/>
        </w:rPr>
        <w:lastRenderedPageBreak/>
        <w:t>ad amare gli altri non c</w:t>
      </w:r>
      <w:r w:rsidR="00BD06A4" w:rsidRPr="00205101">
        <w:rPr>
          <w:b/>
        </w:rPr>
        <w:t xml:space="preserve">ome un dovere </w:t>
      </w:r>
      <w:r w:rsidRPr="00205101">
        <w:rPr>
          <w:b/>
        </w:rPr>
        <w:t>ma come la cons</w:t>
      </w:r>
      <w:r w:rsidR="00BB6054" w:rsidRPr="00205101">
        <w:rPr>
          <w:b/>
        </w:rPr>
        <w:t>eguenza di quell’incontro con Dio</w:t>
      </w:r>
      <w:r w:rsidR="00BD06A4" w:rsidRPr="00205101">
        <w:rPr>
          <w:b/>
        </w:rPr>
        <w:t xml:space="preserve">.  </w:t>
      </w:r>
      <w:r w:rsidR="00BB6054">
        <w:t>Chiediamo nella preghiera il dono dello Spirito Santo perché diventiamo anche noi capaci di amare.</w:t>
      </w:r>
    </w:p>
    <w:p w14:paraId="3354E299" w14:textId="77777777" w:rsidR="008215C2" w:rsidRDefault="008215C2" w:rsidP="007E516B">
      <w:pPr>
        <w:jc w:val="both"/>
      </w:pPr>
      <w:r>
        <w:t>__________________________________________</w:t>
      </w:r>
    </w:p>
    <w:p w14:paraId="5A85C493" w14:textId="77777777" w:rsidR="00750F13" w:rsidRDefault="00BB6054" w:rsidP="007E516B">
      <w:pPr>
        <w:pBdr>
          <w:bottom w:val="single" w:sz="12" w:space="1" w:color="auto"/>
        </w:pBdr>
        <w:jc w:val="both"/>
      </w:pPr>
      <w:r>
        <w:t>IN PIEDI, CON UN CANTO, ACCOGLIAMO L’EUCARESTIA</w:t>
      </w:r>
    </w:p>
    <w:p w14:paraId="58D30FB2" w14:textId="77777777" w:rsidR="008215C2" w:rsidRDefault="008215C2" w:rsidP="007E516B">
      <w:pPr>
        <w:jc w:val="both"/>
      </w:pPr>
      <w:r>
        <w:t>ASCOLTO DELLA PAROLA</w:t>
      </w:r>
    </w:p>
    <w:p w14:paraId="340E06C4" w14:textId="77777777" w:rsidR="00BD06A4" w:rsidRDefault="00BD06A4" w:rsidP="007E516B">
      <w:pPr>
        <w:jc w:val="both"/>
        <w:rPr>
          <w:b/>
        </w:rPr>
      </w:pPr>
      <w:r w:rsidRPr="00BB52C5">
        <w:rPr>
          <w:b/>
        </w:rPr>
        <w:t xml:space="preserve">Lettura dal libro del Deuteronomio </w:t>
      </w:r>
      <w:r w:rsidR="00BB6054">
        <w:rPr>
          <w:b/>
        </w:rPr>
        <w:t xml:space="preserve">  </w:t>
      </w:r>
      <w:r w:rsidRPr="00BB52C5">
        <w:rPr>
          <w:b/>
        </w:rPr>
        <w:t>cap.5,1-2.6</w:t>
      </w:r>
      <w:r w:rsidR="0020116C" w:rsidRPr="00BB52C5">
        <w:rPr>
          <w:b/>
        </w:rPr>
        <w:t>-22</w:t>
      </w:r>
    </w:p>
    <w:p w14:paraId="17B782A2" w14:textId="360AF01D" w:rsidR="0065688C" w:rsidRDefault="0065688C" w:rsidP="007E516B">
      <w:pPr>
        <w:jc w:val="both"/>
        <w:rPr>
          <w:rFonts w:ascii="Times New Roman" w:hAnsi="Times New Roman"/>
          <w:color w:val="000000"/>
          <w:position w:val="11"/>
        </w:rPr>
      </w:pPr>
      <w:r w:rsidRPr="00622405">
        <w:rPr>
          <w:rFonts w:ascii="Times New Roman" w:hAnsi="Times New Roman"/>
          <w:color w:val="000000"/>
          <w:position w:val="11"/>
          <w:vertAlign w:val="superscript"/>
        </w:rPr>
        <w:t>1</w:t>
      </w:r>
      <w:r w:rsidRPr="00622405">
        <w:rPr>
          <w:rFonts w:ascii="Times New Roman" w:hAnsi="Times New Roman"/>
          <w:color w:val="000000"/>
          <w:position w:val="11"/>
        </w:rPr>
        <w:t xml:space="preserve">Mosè convocò tutto Israele e disse loro: «Ascolta, Israele, le leggi e le norme che oggi io proclamo ai vostri orecchi: imparatele e custoditele per metterle in pratica. </w:t>
      </w:r>
      <w:r w:rsidRPr="00622405">
        <w:rPr>
          <w:rFonts w:ascii="Times New Roman" w:hAnsi="Times New Roman"/>
          <w:color w:val="000000"/>
          <w:position w:val="11"/>
          <w:vertAlign w:val="superscript"/>
        </w:rPr>
        <w:t>2</w:t>
      </w:r>
      <w:r w:rsidRPr="00622405">
        <w:rPr>
          <w:rFonts w:ascii="Times New Roman" w:hAnsi="Times New Roman"/>
          <w:color w:val="000000"/>
          <w:position w:val="11"/>
        </w:rPr>
        <w:t>Il Signore, nostro Dio, ha stabilito con noi un’alleanza sull’Oreb</w:t>
      </w:r>
    </w:p>
    <w:p w14:paraId="77B3188A"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rPr>
        <w:t xml:space="preserve">“Io sono il Signore, tuo Dio, che ti ho fatto uscire dalla terra d'Egitto, dalla condizione servile. </w:t>
      </w:r>
    </w:p>
    <w:p w14:paraId="2CC15122"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7</w:t>
      </w:r>
      <w:r w:rsidRPr="00622405">
        <w:rPr>
          <w:rFonts w:ascii="Times New Roman" w:hAnsi="Times New Roman"/>
          <w:color w:val="000000"/>
          <w:position w:val="11"/>
          <w:sz w:val="22"/>
          <w:szCs w:val="22"/>
        </w:rPr>
        <w:t xml:space="preserve">Non avrai altri dèi di fronte a me.  </w:t>
      </w:r>
    </w:p>
    <w:p w14:paraId="0F524784"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8</w:t>
      </w:r>
      <w:r w:rsidRPr="00622405">
        <w:rPr>
          <w:rFonts w:ascii="Times New Roman" w:hAnsi="Times New Roman"/>
          <w:color w:val="000000"/>
          <w:position w:val="11"/>
          <w:sz w:val="22"/>
          <w:szCs w:val="22"/>
        </w:rPr>
        <w:t xml:space="preserve">Non ti farai idolo né immagine alcuna di quanto è lassù nel cielo né di quanto è quaggiù sulla terra né di quanto è nelle acque sotto la terra. </w:t>
      </w:r>
      <w:r w:rsidRPr="00622405">
        <w:rPr>
          <w:rFonts w:ascii="Times New Roman" w:hAnsi="Times New Roman"/>
          <w:color w:val="000000"/>
          <w:position w:val="11"/>
          <w:sz w:val="22"/>
          <w:szCs w:val="22"/>
          <w:vertAlign w:val="superscript"/>
        </w:rPr>
        <w:t>9</w:t>
      </w:r>
      <w:r w:rsidRPr="00622405">
        <w:rPr>
          <w:rFonts w:ascii="Times New Roman" w:hAnsi="Times New Roman"/>
          <w:color w:val="000000"/>
          <w:position w:val="11"/>
          <w:sz w:val="22"/>
          <w:szCs w:val="22"/>
        </w:rPr>
        <w:t xml:space="preserve">Non ti prostrerai davanti a loro e non li servirai. Perché io, il Signore, tuo Dio, sono un Dio geloso, che punisce la colpa dei padri nei figli fino alla terza e alla quarta generazione, per coloro che mi odiano, </w:t>
      </w:r>
      <w:r w:rsidRPr="00622405">
        <w:rPr>
          <w:rFonts w:ascii="Times New Roman" w:hAnsi="Times New Roman"/>
          <w:color w:val="000000"/>
          <w:position w:val="11"/>
          <w:sz w:val="22"/>
          <w:szCs w:val="22"/>
          <w:vertAlign w:val="superscript"/>
        </w:rPr>
        <w:t>10</w:t>
      </w:r>
      <w:r w:rsidRPr="00622405">
        <w:rPr>
          <w:rFonts w:ascii="Times New Roman" w:hAnsi="Times New Roman"/>
          <w:color w:val="000000"/>
          <w:position w:val="11"/>
          <w:sz w:val="22"/>
          <w:szCs w:val="22"/>
        </w:rPr>
        <w:t xml:space="preserve">ma che dimostra la sua bontà fino a mille generazioni, per quelli che mi amano e osservano i miei comandamenti. </w:t>
      </w:r>
    </w:p>
    <w:p w14:paraId="628E5556"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11</w:t>
      </w:r>
      <w:r w:rsidRPr="00622405">
        <w:rPr>
          <w:rFonts w:ascii="Times New Roman" w:hAnsi="Times New Roman"/>
          <w:color w:val="000000"/>
          <w:position w:val="11"/>
          <w:sz w:val="22"/>
          <w:szCs w:val="22"/>
        </w:rPr>
        <w:t xml:space="preserve">Non pronuncerai invano il nome del Signore, tuo Dio, perché il Signore non lascia impunito chi pronuncia il suo nome invano. </w:t>
      </w:r>
    </w:p>
    <w:p w14:paraId="096CC1E7"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12</w:t>
      </w:r>
      <w:r w:rsidRPr="00622405">
        <w:rPr>
          <w:rFonts w:ascii="Times New Roman" w:hAnsi="Times New Roman"/>
          <w:color w:val="000000"/>
          <w:position w:val="11"/>
          <w:sz w:val="22"/>
          <w:szCs w:val="22"/>
        </w:rPr>
        <w:t xml:space="preserve">Osserva il giorno del sabato per santificarlo, come il Signore, tuo Dio, ti ha comandato. </w:t>
      </w:r>
      <w:r w:rsidRPr="00622405">
        <w:rPr>
          <w:rFonts w:ascii="Times New Roman" w:hAnsi="Times New Roman"/>
          <w:color w:val="000000"/>
          <w:position w:val="11"/>
          <w:sz w:val="22"/>
          <w:szCs w:val="22"/>
          <w:vertAlign w:val="superscript"/>
        </w:rPr>
        <w:t>13</w:t>
      </w:r>
      <w:r w:rsidRPr="00622405">
        <w:rPr>
          <w:rFonts w:ascii="Times New Roman" w:hAnsi="Times New Roman"/>
          <w:color w:val="000000"/>
          <w:position w:val="11"/>
          <w:sz w:val="22"/>
          <w:szCs w:val="22"/>
        </w:rPr>
        <w:t xml:space="preserve">Sei giorni lavorerai e farai ogni tuo lavoro; </w:t>
      </w:r>
      <w:r w:rsidRPr="00622405">
        <w:rPr>
          <w:rFonts w:ascii="Times New Roman" w:hAnsi="Times New Roman"/>
          <w:color w:val="000000"/>
          <w:position w:val="11"/>
          <w:sz w:val="22"/>
          <w:szCs w:val="22"/>
          <w:vertAlign w:val="superscript"/>
        </w:rPr>
        <w:t>14</w:t>
      </w:r>
      <w:r w:rsidRPr="00622405">
        <w:rPr>
          <w:rFonts w:ascii="Times New Roman" w:hAnsi="Times New Roman"/>
          <w:color w:val="000000"/>
          <w:position w:val="11"/>
          <w:sz w:val="22"/>
          <w:szCs w:val="22"/>
        </w:rPr>
        <w:t xml:space="preserve">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622405">
        <w:rPr>
          <w:rFonts w:ascii="Times New Roman" w:hAnsi="Times New Roman"/>
          <w:color w:val="000000"/>
          <w:position w:val="11"/>
          <w:sz w:val="22"/>
          <w:szCs w:val="22"/>
          <w:vertAlign w:val="superscript"/>
        </w:rPr>
        <w:t>15</w:t>
      </w:r>
      <w:r w:rsidRPr="00622405">
        <w:rPr>
          <w:rFonts w:ascii="Times New Roman" w:hAnsi="Times New Roman"/>
          <w:color w:val="000000"/>
          <w:position w:val="11"/>
          <w:sz w:val="22"/>
          <w:szCs w:val="22"/>
        </w:rPr>
        <w:t xml:space="preserve">Ricòrdati che sei stato schiavo nella terra d’Egitto e che il Signore, tuo Dio, ti ha fatto uscire di là con mano potente e braccio teso; perciò il Signore, tuo Dio, ti ordina di osservare il giorno del sabato. </w:t>
      </w:r>
    </w:p>
    <w:p w14:paraId="2C575F7C"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16</w:t>
      </w:r>
      <w:r w:rsidRPr="00622405">
        <w:rPr>
          <w:rFonts w:ascii="Times New Roman" w:hAnsi="Times New Roman"/>
          <w:color w:val="000000"/>
          <w:position w:val="11"/>
          <w:sz w:val="22"/>
          <w:szCs w:val="22"/>
        </w:rPr>
        <w:t xml:space="preserve">Onora tuo padre e tua madre, come il Signore, tuo Dio, ti ha comandato, perché si prolunghino i tuoi giorni e tu sia felice nel paese che il Signore, tuo Dio, ti dà. </w:t>
      </w:r>
    </w:p>
    <w:p w14:paraId="2EF6E41A" w14:textId="77777777" w:rsidR="0065688C"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17</w:t>
      </w:r>
      <w:r w:rsidRPr="00622405">
        <w:rPr>
          <w:rFonts w:ascii="Times New Roman" w:hAnsi="Times New Roman"/>
          <w:color w:val="000000"/>
          <w:position w:val="11"/>
          <w:sz w:val="22"/>
          <w:szCs w:val="22"/>
        </w:rPr>
        <w:t xml:space="preserve">Non ucciderai. </w:t>
      </w:r>
    </w:p>
    <w:p w14:paraId="50997AEF" w14:textId="77777777" w:rsidR="0065688C"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18</w:t>
      </w:r>
      <w:r w:rsidRPr="00622405">
        <w:rPr>
          <w:rFonts w:ascii="Times New Roman" w:hAnsi="Times New Roman"/>
          <w:color w:val="000000"/>
          <w:position w:val="11"/>
          <w:sz w:val="22"/>
          <w:szCs w:val="22"/>
        </w:rPr>
        <w:t xml:space="preserve">Non commetterai adulterio. </w:t>
      </w:r>
    </w:p>
    <w:p w14:paraId="2B0DF339" w14:textId="77777777" w:rsidR="0065688C"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19</w:t>
      </w:r>
      <w:r w:rsidRPr="00622405">
        <w:rPr>
          <w:rFonts w:ascii="Times New Roman" w:hAnsi="Times New Roman"/>
          <w:color w:val="000000"/>
          <w:position w:val="11"/>
          <w:sz w:val="22"/>
          <w:szCs w:val="22"/>
        </w:rPr>
        <w:t xml:space="preserve">Non ruberai. </w:t>
      </w:r>
      <w:r w:rsidRPr="00622405">
        <w:rPr>
          <w:rFonts w:ascii="Times New Roman" w:hAnsi="Times New Roman"/>
          <w:color w:val="000000"/>
          <w:position w:val="11"/>
          <w:sz w:val="22"/>
          <w:szCs w:val="22"/>
          <w:vertAlign w:val="superscript"/>
        </w:rPr>
        <w:t>20</w:t>
      </w:r>
      <w:r w:rsidRPr="00622405">
        <w:rPr>
          <w:rFonts w:ascii="Times New Roman" w:hAnsi="Times New Roman"/>
          <w:color w:val="000000"/>
          <w:position w:val="11"/>
          <w:sz w:val="22"/>
          <w:szCs w:val="22"/>
        </w:rPr>
        <w:t xml:space="preserve">Non pronuncerai testimonianza menzognera contro il tuo prossimo. </w:t>
      </w:r>
    </w:p>
    <w:p w14:paraId="5138A7B9" w14:textId="77777777" w:rsidR="0065688C" w:rsidRPr="00622405" w:rsidRDefault="0065688C" w:rsidP="0065688C">
      <w:pPr>
        <w:pStyle w:val="CM1"/>
        <w:jc w:val="both"/>
        <w:rPr>
          <w:rFonts w:ascii="Times New Roman" w:hAnsi="Times New Roman"/>
          <w:color w:val="000000"/>
          <w:position w:val="11"/>
          <w:sz w:val="22"/>
          <w:szCs w:val="22"/>
        </w:rPr>
      </w:pPr>
      <w:r w:rsidRPr="00622405">
        <w:rPr>
          <w:rFonts w:ascii="Times New Roman" w:hAnsi="Times New Roman"/>
          <w:color w:val="000000"/>
          <w:position w:val="11"/>
          <w:sz w:val="22"/>
          <w:szCs w:val="22"/>
          <w:vertAlign w:val="superscript"/>
        </w:rPr>
        <w:t>21</w:t>
      </w:r>
      <w:r w:rsidRPr="00622405">
        <w:rPr>
          <w:rFonts w:ascii="Times New Roman" w:hAnsi="Times New Roman"/>
          <w:color w:val="000000"/>
          <w:position w:val="11"/>
          <w:sz w:val="22"/>
          <w:szCs w:val="22"/>
        </w:rPr>
        <w:t xml:space="preserve">Non desidererai la moglie del tuo prossimo. Non bramerai la casa del tuo prossimo, né il suo campo, né il suo schiavo, né la sua schiava, né il suo bue, né il suo asino, né alcuna cosa che appartenga al tuo prossimo”. </w:t>
      </w:r>
    </w:p>
    <w:p w14:paraId="0B905C76" w14:textId="05875221" w:rsidR="0065688C" w:rsidRPr="00BB52C5" w:rsidRDefault="0065688C" w:rsidP="0065688C">
      <w:pPr>
        <w:jc w:val="both"/>
        <w:rPr>
          <w:b/>
        </w:rPr>
      </w:pPr>
      <w:r w:rsidRPr="00622405">
        <w:rPr>
          <w:rFonts w:ascii="Times New Roman" w:hAnsi="Times New Roman"/>
          <w:color w:val="000000"/>
          <w:position w:val="11"/>
          <w:vertAlign w:val="superscript"/>
        </w:rPr>
        <w:t>22</w:t>
      </w:r>
      <w:r w:rsidRPr="00622405">
        <w:rPr>
          <w:rFonts w:ascii="Times New Roman" w:hAnsi="Times New Roman"/>
          <w:color w:val="000000"/>
          <w:position w:val="11"/>
        </w:rPr>
        <w:t>Sul monte il Signore disse, con voce possente, queste parole a tutta la vostra assemblea, in mezzo al fuoco, alla nube e all’oscurità. Non aggiunse altro. Le scrisse su due tavole di pietra e me le diede.</w:t>
      </w:r>
    </w:p>
    <w:p w14:paraId="192664A6" w14:textId="77777777" w:rsidR="00DC076F" w:rsidRDefault="00DC076F" w:rsidP="007E516B">
      <w:pPr>
        <w:jc w:val="both"/>
      </w:pPr>
    </w:p>
    <w:sectPr w:rsidR="00DC076F" w:rsidSect="00661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A6"/>
    <w:rsid w:val="00035747"/>
    <w:rsid w:val="00046B9D"/>
    <w:rsid w:val="00060F2F"/>
    <w:rsid w:val="000C1B05"/>
    <w:rsid w:val="001575DF"/>
    <w:rsid w:val="001F6678"/>
    <w:rsid w:val="0020116C"/>
    <w:rsid w:val="00205101"/>
    <w:rsid w:val="002B3986"/>
    <w:rsid w:val="00354D09"/>
    <w:rsid w:val="0038578D"/>
    <w:rsid w:val="0039778F"/>
    <w:rsid w:val="00443B31"/>
    <w:rsid w:val="00604D2A"/>
    <w:rsid w:val="0065688C"/>
    <w:rsid w:val="006612DD"/>
    <w:rsid w:val="00672B5A"/>
    <w:rsid w:val="00750F13"/>
    <w:rsid w:val="007E516B"/>
    <w:rsid w:val="008215C2"/>
    <w:rsid w:val="00842620"/>
    <w:rsid w:val="008D7EA2"/>
    <w:rsid w:val="00942EE0"/>
    <w:rsid w:val="00947FCB"/>
    <w:rsid w:val="00960345"/>
    <w:rsid w:val="00A00E2F"/>
    <w:rsid w:val="00AA2F43"/>
    <w:rsid w:val="00B306A6"/>
    <w:rsid w:val="00BB52C5"/>
    <w:rsid w:val="00BB6054"/>
    <w:rsid w:val="00BD06A4"/>
    <w:rsid w:val="00C13722"/>
    <w:rsid w:val="00CA5B23"/>
    <w:rsid w:val="00CB0D14"/>
    <w:rsid w:val="00D44CEF"/>
    <w:rsid w:val="00DC076F"/>
    <w:rsid w:val="00E059A8"/>
    <w:rsid w:val="00E11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D066"/>
  <w15:docId w15:val="{1E99D0DF-EC5A-4082-A6E0-C183ECD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1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AA2F43"/>
  </w:style>
  <w:style w:type="paragraph" w:customStyle="1" w:styleId="CM1">
    <w:name w:val="CM1"/>
    <w:basedOn w:val="Normale"/>
    <w:next w:val="Normale"/>
    <w:rsid w:val="0065688C"/>
    <w:pPr>
      <w:widowControl w:val="0"/>
      <w:autoSpaceDE w:val="0"/>
      <w:autoSpaceDN w:val="0"/>
      <w:adjustRightInd w:val="0"/>
      <w:spacing w:after="0" w:line="283" w:lineRule="atLeast"/>
    </w:pPr>
    <w:rPr>
      <w:rFonts w:ascii="Georgia Grassetto" w:eastAsia="Times New Roman" w:hAnsi="Georgia Grassett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992</Words>
  <Characters>5659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ghelfi</cp:lastModifiedBy>
  <cp:revision>10</cp:revision>
  <dcterms:created xsi:type="dcterms:W3CDTF">2024-10-17T17:01:00Z</dcterms:created>
  <dcterms:modified xsi:type="dcterms:W3CDTF">2024-11-04T10:51:00Z</dcterms:modified>
</cp:coreProperties>
</file>