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315" w:rsidRPr="00333315" w:rsidRDefault="00333315" w:rsidP="00333315">
      <w:pPr>
        <w:shd w:val="clear" w:color="auto" w:fill="FFFFFF"/>
        <w:spacing w:before="161" w:after="161" w:line="288" w:lineRule="atLeast"/>
        <w:jc w:val="center"/>
        <w:outlineLvl w:val="0"/>
        <w:rPr>
          <w:rFonts w:ascii="Times New Roman" w:eastAsia="Times New Roman" w:hAnsi="Times New Roman" w:cs="Times New Roman"/>
          <w:b/>
          <w:bCs/>
          <w:color w:val="000000"/>
          <w:kern w:val="36"/>
          <w:sz w:val="53"/>
          <w:szCs w:val="53"/>
          <w:lang w:eastAsia="it-IT"/>
        </w:rPr>
      </w:pPr>
      <w:r w:rsidRPr="00333315">
        <w:rPr>
          <w:rFonts w:ascii="Times New Roman" w:eastAsia="Times New Roman" w:hAnsi="Times New Roman" w:cs="Times New Roman"/>
          <w:b/>
          <w:bCs/>
          <w:color w:val="000000"/>
          <w:kern w:val="36"/>
          <w:sz w:val="53"/>
          <w:szCs w:val="53"/>
          <w:lang w:eastAsia="it-IT"/>
        </w:rPr>
        <w:t>Messaggio del Santo Padre Francesco per la XXXIII Giornata Mondiale del Malato – 11 febbraio 2025</w:t>
      </w:r>
      <w:bookmarkStart w:id="0" w:name="_GoBack"/>
      <w:bookmarkEnd w:id="0"/>
    </w:p>
    <w:p w:rsidR="00333315" w:rsidRPr="00333315" w:rsidRDefault="00333315" w:rsidP="00333315">
      <w:pPr>
        <w:shd w:val="clear" w:color="auto" w:fill="FFFFFF"/>
        <w:spacing w:line="360" w:lineRule="atLeast"/>
        <w:jc w:val="center"/>
        <w:rPr>
          <w:rFonts w:ascii="Open Sans" w:eastAsia="Times New Roman" w:hAnsi="Open Sans" w:cs="Times New Roman"/>
          <w:b/>
          <w:bCs/>
          <w:color w:val="666667"/>
          <w:sz w:val="27"/>
          <w:szCs w:val="27"/>
          <w:lang w:eastAsia="it-IT"/>
        </w:rPr>
      </w:pPr>
      <w:r w:rsidRPr="00333315">
        <w:rPr>
          <w:rFonts w:ascii="Open Sans" w:eastAsia="Times New Roman" w:hAnsi="Open Sans" w:cs="Times New Roman"/>
          <w:b/>
          <w:bCs/>
          <w:color w:val="666667"/>
          <w:sz w:val="27"/>
          <w:szCs w:val="27"/>
          <w:lang w:eastAsia="it-IT"/>
        </w:rPr>
        <w:t>«La speranza non delude» (</w:t>
      </w:r>
      <w:proofErr w:type="spellStart"/>
      <w:r w:rsidRPr="00333315">
        <w:rPr>
          <w:rFonts w:ascii="Open Sans" w:eastAsia="Times New Roman" w:hAnsi="Open Sans" w:cs="Times New Roman"/>
          <w:b/>
          <w:bCs/>
          <w:color w:val="666667"/>
          <w:sz w:val="27"/>
          <w:szCs w:val="27"/>
          <w:lang w:eastAsia="it-IT"/>
        </w:rPr>
        <w:t>Rm</w:t>
      </w:r>
      <w:proofErr w:type="spellEnd"/>
      <w:r w:rsidRPr="00333315">
        <w:rPr>
          <w:rFonts w:ascii="Open Sans" w:eastAsia="Times New Roman" w:hAnsi="Open Sans" w:cs="Times New Roman"/>
          <w:b/>
          <w:bCs/>
          <w:color w:val="666667"/>
          <w:sz w:val="27"/>
          <w:szCs w:val="27"/>
          <w:lang w:eastAsia="it-IT"/>
        </w:rPr>
        <w:t xml:space="preserve"> 5,5) e ci rende forti nella tribolazione</w:t>
      </w:r>
    </w:p>
    <w:p w:rsidR="009222D3" w:rsidRDefault="009222D3"/>
    <w:p w:rsidR="00333315" w:rsidRDefault="00333315" w:rsidP="00333315">
      <w:pPr>
        <w:pStyle w:val="NormaleWeb"/>
        <w:shd w:val="clear" w:color="auto" w:fill="FFFFFF"/>
        <w:rPr>
          <w:rFonts w:ascii="Open Sans" w:hAnsi="Open Sans"/>
          <w:color w:val="666667"/>
        </w:rPr>
      </w:pPr>
      <w:r>
        <w:rPr>
          <w:rFonts w:ascii="Open Sans" w:hAnsi="Open Sans"/>
          <w:i/>
          <w:iCs/>
          <w:color w:val="666667"/>
        </w:rPr>
        <w:t>Cari fratelli e sorelle!</w:t>
      </w:r>
    </w:p>
    <w:p w:rsidR="00333315" w:rsidRDefault="00333315" w:rsidP="00333315">
      <w:pPr>
        <w:pStyle w:val="NormaleWeb"/>
        <w:shd w:val="clear" w:color="auto" w:fill="FFFFFF"/>
        <w:rPr>
          <w:rFonts w:ascii="Open Sans" w:hAnsi="Open Sans"/>
          <w:color w:val="666667"/>
        </w:rPr>
      </w:pPr>
      <w:r>
        <w:rPr>
          <w:rFonts w:ascii="Open Sans" w:hAnsi="Open Sans"/>
          <w:color w:val="666667"/>
        </w:rPr>
        <w:t>Celebriamo la XXXIII Giornata Mondiale del Malato nell’Anno Giubilare 2025, in cui la Chiesa ci invita a farci “pellegrini di speranza”. In questo ci accompagna la Parola di Dio che, attraverso San Paolo, ci dona un messaggio di grande incoraggiamento: «La speranza non delude» (</w:t>
      </w:r>
      <w:proofErr w:type="spellStart"/>
      <w:r>
        <w:rPr>
          <w:rFonts w:ascii="Open Sans" w:hAnsi="Open Sans"/>
          <w:i/>
          <w:iCs/>
          <w:color w:val="666667"/>
        </w:rPr>
        <w:t>Rm</w:t>
      </w:r>
      <w:proofErr w:type="spellEnd"/>
      <w:r>
        <w:rPr>
          <w:rFonts w:ascii="Open Sans" w:hAnsi="Open Sans"/>
          <w:color w:val="666667"/>
        </w:rPr>
        <w:t> 5,5), anzi, ci rende forti nella tribolazione.</w:t>
      </w:r>
    </w:p>
    <w:p w:rsidR="00333315" w:rsidRDefault="00333315" w:rsidP="00333315">
      <w:pPr>
        <w:pStyle w:val="NormaleWeb"/>
        <w:shd w:val="clear" w:color="auto" w:fill="FFFFFF"/>
        <w:rPr>
          <w:rFonts w:ascii="Open Sans" w:hAnsi="Open Sans"/>
          <w:color w:val="666667"/>
        </w:rPr>
      </w:pPr>
      <w:r>
        <w:rPr>
          <w:rFonts w:ascii="Open Sans" w:hAnsi="Open Sans"/>
          <w:color w:val="666667"/>
        </w:rPr>
        <w:t xml:space="preserve">Sono espressioni consolanti, che però possono suscitare, specialmente in chi soffre, alcune domande. Ad esempio: come rimanere forti, quando siamo toccati nella carne da malattie gravi, invalidanti, che magari richiedono cure i cui costi sono al di là delle nostre possibilità? Come farlo quando, oltre alla nostra sofferenza, vediamo quella di chi ci vuole bene e, pur standoci vicino, si sente impotente ad aiutarci? In tutte queste circostanze sentiamo il bisogno di un sostegno più grande di noi: ci serve l’aiuto di Dio, della sua grazia, della sua Provvidenza, di quella forza che è </w:t>
      </w:r>
      <w:proofErr w:type="gramStart"/>
      <w:r>
        <w:rPr>
          <w:rFonts w:ascii="Open Sans" w:hAnsi="Open Sans"/>
          <w:color w:val="666667"/>
        </w:rPr>
        <w:t>dono</w:t>
      </w:r>
      <w:proofErr w:type="gramEnd"/>
      <w:r>
        <w:rPr>
          <w:rFonts w:ascii="Open Sans" w:hAnsi="Open Sans"/>
          <w:color w:val="666667"/>
        </w:rPr>
        <w:t xml:space="preserve"> del suo Spirito (</w:t>
      </w:r>
      <w:proofErr w:type="spellStart"/>
      <w:r>
        <w:rPr>
          <w:rFonts w:ascii="Open Sans" w:hAnsi="Open Sans"/>
          <w:color w:val="666667"/>
        </w:rPr>
        <w:t>cfr</w:t>
      </w:r>
      <w:proofErr w:type="spellEnd"/>
      <w:r>
        <w:rPr>
          <w:rFonts w:ascii="Open Sans" w:hAnsi="Open Sans"/>
          <w:color w:val="666667"/>
        </w:rPr>
        <w:t> </w:t>
      </w:r>
      <w:r>
        <w:rPr>
          <w:rFonts w:ascii="Open Sans" w:hAnsi="Open Sans"/>
          <w:i/>
          <w:iCs/>
          <w:color w:val="666667"/>
        </w:rPr>
        <w:t>Catechismo della Chiesa Cattolica</w:t>
      </w:r>
      <w:r>
        <w:rPr>
          <w:rFonts w:ascii="Open Sans" w:hAnsi="Open Sans"/>
          <w:color w:val="666667"/>
        </w:rPr>
        <w:t>, 1808).</w:t>
      </w:r>
    </w:p>
    <w:p w:rsidR="00333315" w:rsidRDefault="00333315" w:rsidP="00333315">
      <w:pPr>
        <w:pStyle w:val="NormaleWeb"/>
        <w:shd w:val="clear" w:color="auto" w:fill="FFFFFF"/>
        <w:rPr>
          <w:rFonts w:ascii="Open Sans" w:hAnsi="Open Sans"/>
          <w:color w:val="666667"/>
        </w:rPr>
      </w:pPr>
      <w:r>
        <w:rPr>
          <w:rFonts w:ascii="Open Sans" w:hAnsi="Open Sans"/>
          <w:color w:val="666667"/>
        </w:rPr>
        <w:t>Fermiamoci allora un momento a riflettere sulla presenza di Dio vicino a chi soffre, in particolare sotto tre aspetti che la caratterizzano: l’</w:t>
      </w:r>
      <w:r>
        <w:rPr>
          <w:rFonts w:ascii="Open Sans" w:hAnsi="Open Sans"/>
          <w:i/>
          <w:iCs/>
          <w:color w:val="666667"/>
        </w:rPr>
        <w:t>incontro</w:t>
      </w:r>
      <w:r>
        <w:rPr>
          <w:rFonts w:ascii="Open Sans" w:hAnsi="Open Sans"/>
          <w:color w:val="666667"/>
        </w:rPr>
        <w:t>, il </w:t>
      </w:r>
      <w:r>
        <w:rPr>
          <w:rFonts w:ascii="Open Sans" w:hAnsi="Open Sans"/>
          <w:i/>
          <w:iCs/>
          <w:color w:val="666667"/>
        </w:rPr>
        <w:t>dono</w:t>
      </w:r>
      <w:r>
        <w:rPr>
          <w:rFonts w:ascii="Open Sans" w:hAnsi="Open Sans"/>
          <w:color w:val="666667"/>
        </w:rPr>
        <w:t> e la </w:t>
      </w:r>
      <w:r>
        <w:rPr>
          <w:rFonts w:ascii="Open Sans" w:hAnsi="Open Sans"/>
          <w:i/>
          <w:iCs/>
          <w:color w:val="666667"/>
        </w:rPr>
        <w:t>condivisione</w:t>
      </w:r>
      <w:r>
        <w:rPr>
          <w:rFonts w:ascii="Open Sans" w:hAnsi="Open Sans"/>
          <w:color w:val="666667"/>
        </w:rPr>
        <w:t>.</w:t>
      </w:r>
    </w:p>
    <w:p w:rsidR="00333315" w:rsidRDefault="00333315" w:rsidP="00333315">
      <w:pPr>
        <w:pStyle w:val="NormaleWeb"/>
        <w:shd w:val="clear" w:color="auto" w:fill="FFFFFF"/>
        <w:rPr>
          <w:rFonts w:ascii="Open Sans" w:hAnsi="Open Sans"/>
          <w:color w:val="666667"/>
        </w:rPr>
      </w:pPr>
      <w:r>
        <w:rPr>
          <w:rFonts w:ascii="Open Sans" w:hAnsi="Open Sans"/>
          <w:color w:val="666667"/>
        </w:rPr>
        <w:t>1. L’</w:t>
      </w:r>
      <w:r>
        <w:rPr>
          <w:rFonts w:ascii="Open Sans" w:hAnsi="Open Sans"/>
          <w:i/>
          <w:iCs/>
          <w:color w:val="666667"/>
        </w:rPr>
        <w:t>incontro</w:t>
      </w:r>
      <w:r>
        <w:rPr>
          <w:rFonts w:ascii="Open Sans" w:hAnsi="Open Sans"/>
          <w:color w:val="666667"/>
        </w:rPr>
        <w:t>. Gesù, quando invia in missione i settantadue discepoli (</w:t>
      </w:r>
      <w:proofErr w:type="spellStart"/>
      <w:r>
        <w:rPr>
          <w:rFonts w:ascii="Open Sans" w:hAnsi="Open Sans"/>
          <w:color w:val="666667"/>
        </w:rPr>
        <w:t>cfr</w:t>
      </w:r>
      <w:proofErr w:type="spellEnd"/>
      <w:r>
        <w:rPr>
          <w:rFonts w:ascii="Open Sans" w:hAnsi="Open Sans"/>
          <w:color w:val="666667"/>
        </w:rPr>
        <w:t> </w:t>
      </w:r>
      <w:r>
        <w:rPr>
          <w:rFonts w:ascii="Open Sans" w:hAnsi="Open Sans"/>
          <w:i/>
          <w:iCs/>
          <w:color w:val="666667"/>
        </w:rPr>
        <w:t>Lc</w:t>
      </w:r>
      <w:r>
        <w:rPr>
          <w:rFonts w:ascii="Open Sans" w:hAnsi="Open Sans"/>
          <w:color w:val="666667"/>
        </w:rPr>
        <w:t> 10,1-9), li esorta a dire ai malati: «È vicino a voi il regno di Dio» (v. 9). Chiede, cioè, di aiutare a cogliere anche nell’infermità, per quanto dolorosa e difficile da comprendere, un’opportunità d’incontro con il Signore. Nel tempo della malattia, infatti, se da una parte sentiamo tutta la nostra fragilità di creature – fisica, psicologica e spirituale –, dall’altra facciamo esperienza della vicinanza e della compassione di Dio, che in Gesù ha condiviso le nostre sofferenze. Egli non ci abbandona e spesso ci sorprende col dono di una tenacia che non avremmo mai pensato di avere, e che da soli non avremmo mai trovato.</w:t>
      </w:r>
    </w:p>
    <w:p w:rsidR="00333315" w:rsidRDefault="00333315" w:rsidP="00333315">
      <w:pPr>
        <w:pStyle w:val="NormaleWeb"/>
        <w:shd w:val="clear" w:color="auto" w:fill="FFFFFF"/>
        <w:rPr>
          <w:rFonts w:ascii="Open Sans" w:hAnsi="Open Sans"/>
          <w:color w:val="666667"/>
        </w:rPr>
      </w:pPr>
      <w:r>
        <w:rPr>
          <w:rFonts w:ascii="Open Sans" w:hAnsi="Open Sans"/>
          <w:color w:val="666667"/>
        </w:rPr>
        <w:t>La malattia allora diventa l’occasione di un incontro che ci cambia, la scoperta di una roccia incrollabile a cui scopriamo di poterci ancorare per affrontare le tempeste della vita: un’esperienza che, pur nel sacrificio, ci rende più forti, perché più consapevoli di non essere soli. Per questo si dice che il dolore porta sempre con sé un mistero di salvezza, perché fa sperimentare vicina e reale la consolazione che viene da Dio, fino a «conoscere la pienezza del Vangelo con tutte le sue promesse e la sua vita» (S. Giovanni Paolo II, </w:t>
      </w:r>
      <w:hyperlink r:id="rId4" w:history="1">
        <w:r>
          <w:rPr>
            <w:rStyle w:val="Collegamentoipertestuale"/>
            <w:rFonts w:ascii="Open Sans" w:hAnsi="Open Sans"/>
            <w:i/>
            <w:iCs/>
            <w:color w:val="337AB7"/>
          </w:rPr>
          <w:t>Discorso ai giovani</w:t>
        </w:r>
      </w:hyperlink>
      <w:r>
        <w:rPr>
          <w:rFonts w:ascii="Open Sans" w:hAnsi="Open Sans"/>
          <w:color w:val="666667"/>
        </w:rPr>
        <w:t>, New Orleans, 12 settembre 1987).</w:t>
      </w:r>
    </w:p>
    <w:p w:rsidR="00333315" w:rsidRDefault="00333315" w:rsidP="00333315">
      <w:pPr>
        <w:pStyle w:val="NormaleWeb"/>
        <w:shd w:val="clear" w:color="auto" w:fill="FFFFFF"/>
        <w:rPr>
          <w:rFonts w:ascii="Open Sans" w:hAnsi="Open Sans"/>
          <w:color w:val="666667"/>
        </w:rPr>
      </w:pPr>
      <w:r>
        <w:rPr>
          <w:rFonts w:ascii="Open Sans" w:hAnsi="Open Sans"/>
          <w:color w:val="666667"/>
        </w:rPr>
        <w:t>2. E questo ci porta al secondo spunto di riflessione: il </w:t>
      </w:r>
      <w:r>
        <w:rPr>
          <w:rFonts w:ascii="Open Sans" w:hAnsi="Open Sans"/>
          <w:i/>
          <w:iCs/>
          <w:color w:val="666667"/>
        </w:rPr>
        <w:t>dono</w:t>
      </w:r>
      <w:r>
        <w:rPr>
          <w:rFonts w:ascii="Open Sans" w:hAnsi="Open Sans"/>
          <w:color w:val="666667"/>
        </w:rPr>
        <w:t xml:space="preserve">. Mai come nella sofferenza, infatti, ci si rende conto che ogni speranza viene dal Signore, e che quindi è prima di tutto un dono da accogliere e da coltivare, rimanendo «fedeli alla fedeltà di Dio», secondo la bella espressione di Madeleine </w:t>
      </w:r>
      <w:proofErr w:type="spellStart"/>
      <w:r>
        <w:rPr>
          <w:rFonts w:ascii="Open Sans" w:hAnsi="Open Sans"/>
          <w:color w:val="666667"/>
        </w:rPr>
        <w:t>Delbrêl</w:t>
      </w:r>
      <w:proofErr w:type="spellEnd"/>
      <w:r>
        <w:rPr>
          <w:rFonts w:ascii="Open Sans" w:hAnsi="Open Sans"/>
          <w:color w:val="666667"/>
        </w:rPr>
        <w:t xml:space="preserve"> (</w:t>
      </w:r>
      <w:proofErr w:type="spellStart"/>
      <w:r>
        <w:rPr>
          <w:rFonts w:ascii="Open Sans" w:hAnsi="Open Sans"/>
          <w:color w:val="666667"/>
        </w:rPr>
        <w:t>cfr</w:t>
      </w:r>
      <w:proofErr w:type="spellEnd"/>
      <w:r>
        <w:rPr>
          <w:rFonts w:ascii="Open Sans" w:hAnsi="Open Sans"/>
          <w:color w:val="666667"/>
        </w:rPr>
        <w:t> </w:t>
      </w:r>
      <w:r>
        <w:rPr>
          <w:rFonts w:ascii="Open Sans" w:hAnsi="Open Sans"/>
          <w:i/>
          <w:iCs/>
          <w:color w:val="666667"/>
        </w:rPr>
        <w:t>La speranza è una luce nella notte</w:t>
      </w:r>
      <w:r>
        <w:rPr>
          <w:rFonts w:ascii="Open Sans" w:hAnsi="Open Sans"/>
          <w:color w:val="666667"/>
        </w:rPr>
        <w:t>, Città del Vaticano 2024, Prefazione).</w:t>
      </w:r>
    </w:p>
    <w:p w:rsidR="00333315" w:rsidRDefault="00333315" w:rsidP="00333315">
      <w:pPr>
        <w:pStyle w:val="NormaleWeb"/>
        <w:shd w:val="clear" w:color="auto" w:fill="FFFFFF"/>
        <w:rPr>
          <w:rFonts w:ascii="Open Sans" w:hAnsi="Open Sans"/>
          <w:color w:val="666667"/>
        </w:rPr>
      </w:pPr>
      <w:r>
        <w:rPr>
          <w:rFonts w:ascii="Open Sans" w:hAnsi="Open Sans"/>
          <w:color w:val="666667"/>
        </w:rPr>
        <w:lastRenderedPageBreak/>
        <w:t>Del resto, solo nella risurrezione di Cristo ogni nostro destino trova il suo posto nell’orizzonte infinito dell’eternità. Solo dalla sua Pasqua ci viene la certezza che nulla, «né morte né vita, né angeli né principati, né presente né avvenire, né potenze, né altezza né profondità, né alcun'altra creatura potrà mai separarci dall'amore di Dio» (</w:t>
      </w:r>
      <w:proofErr w:type="spellStart"/>
      <w:r>
        <w:rPr>
          <w:rFonts w:ascii="Open Sans" w:hAnsi="Open Sans"/>
          <w:i/>
          <w:iCs/>
          <w:color w:val="666667"/>
        </w:rPr>
        <w:t>Rm</w:t>
      </w:r>
      <w:proofErr w:type="spellEnd"/>
      <w:r>
        <w:rPr>
          <w:rFonts w:ascii="Open Sans" w:hAnsi="Open Sans"/>
          <w:color w:val="666667"/>
        </w:rPr>
        <w:t> 8,38-39). E da questa “grande speranza” deriva ogni altro spiraglio di luce con cui superare le prove e gli ostacoli della vita (</w:t>
      </w:r>
      <w:proofErr w:type="spellStart"/>
      <w:r>
        <w:rPr>
          <w:rFonts w:ascii="Open Sans" w:hAnsi="Open Sans"/>
          <w:color w:val="666667"/>
        </w:rPr>
        <w:t>cfr</w:t>
      </w:r>
      <w:proofErr w:type="spellEnd"/>
      <w:r>
        <w:rPr>
          <w:rFonts w:ascii="Open Sans" w:hAnsi="Open Sans"/>
          <w:color w:val="666667"/>
        </w:rPr>
        <w:t xml:space="preserve"> Benedetto XVI, </w:t>
      </w:r>
      <w:proofErr w:type="spellStart"/>
      <w:r>
        <w:rPr>
          <w:rFonts w:ascii="Open Sans" w:hAnsi="Open Sans"/>
          <w:color w:val="666667"/>
        </w:rPr>
        <w:t>Lett</w:t>
      </w:r>
      <w:proofErr w:type="spellEnd"/>
      <w:r>
        <w:rPr>
          <w:rFonts w:ascii="Open Sans" w:hAnsi="Open Sans"/>
          <w:color w:val="666667"/>
        </w:rPr>
        <w:t xml:space="preserve">. </w:t>
      </w:r>
      <w:proofErr w:type="spellStart"/>
      <w:r>
        <w:rPr>
          <w:rFonts w:ascii="Open Sans" w:hAnsi="Open Sans"/>
          <w:color w:val="666667"/>
        </w:rPr>
        <w:t>enc</w:t>
      </w:r>
      <w:proofErr w:type="spellEnd"/>
      <w:r>
        <w:rPr>
          <w:rFonts w:ascii="Open Sans" w:hAnsi="Open Sans"/>
          <w:color w:val="666667"/>
        </w:rPr>
        <w:t>. </w:t>
      </w:r>
      <w:proofErr w:type="spellStart"/>
      <w:r>
        <w:rPr>
          <w:rFonts w:ascii="Open Sans" w:hAnsi="Open Sans"/>
          <w:i/>
          <w:iCs/>
          <w:color w:val="666667"/>
        </w:rPr>
        <w:fldChar w:fldCharType="begin"/>
      </w:r>
      <w:r>
        <w:rPr>
          <w:rFonts w:ascii="Open Sans" w:hAnsi="Open Sans"/>
          <w:i/>
          <w:iCs/>
          <w:color w:val="666667"/>
        </w:rPr>
        <w:instrText xml:space="preserve"> HYPERLINK "https://www.vatican.va/content/benedict-xvi/it/encyclicals/documents/hf_ben-xvi_enc_20071130_spe-salvi.html" </w:instrText>
      </w:r>
      <w:r>
        <w:rPr>
          <w:rFonts w:ascii="Open Sans" w:hAnsi="Open Sans"/>
          <w:i/>
          <w:iCs/>
          <w:color w:val="666667"/>
        </w:rPr>
        <w:fldChar w:fldCharType="separate"/>
      </w:r>
      <w:r>
        <w:rPr>
          <w:rStyle w:val="Collegamentoipertestuale"/>
          <w:rFonts w:ascii="Open Sans" w:hAnsi="Open Sans"/>
          <w:i/>
          <w:iCs/>
          <w:color w:val="337AB7"/>
        </w:rPr>
        <w:t>Spe</w:t>
      </w:r>
      <w:proofErr w:type="spellEnd"/>
      <w:r>
        <w:rPr>
          <w:rStyle w:val="Collegamentoipertestuale"/>
          <w:rFonts w:ascii="Open Sans" w:hAnsi="Open Sans"/>
          <w:i/>
          <w:iCs/>
          <w:color w:val="337AB7"/>
        </w:rPr>
        <w:t xml:space="preserve"> salvi</w:t>
      </w:r>
      <w:r>
        <w:rPr>
          <w:rFonts w:ascii="Open Sans" w:hAnsi="Open Sans"/>
          <w:i/>
          <w:iCs/>
          <w:color w:val="666667"/>
        </w:rPr>
        <w:fldChar w:fldCharType="end"/>
      </w:r>
      <w:r>
        <w:rPr>
          <w:rFonts w:ascii="Open Sans" w:hAnsi="Open Sans"/>
          <w:color w:val="666667"/>
        </w:rPr>
        <w:t>, 27.31). Non solo, ma il Risorto cammina anche con noi, facendosi nostro compagno di viaggio, come per i discepoli di Emmaus (</w:t>
      </w:r>
      <w:proofErr w:type="spellStart"/>
      <w:r>
        <w:rPr>
          <w:rFonts w:ascii="Open Sans" w:hAnsi="Open Sans"/>
          <w:color w:val="666667"/>
        </w:rPr>
        <w:t>cfr</w:t>
      </w:r>
      <w:proofErr w:type="spellEnd"/>
      <w:r>
        <w:rPr>
          <w:rFonts w:ascii="Open Sans" w:hAnsi="Open Sans"/>
          <w:color w:val="666667"/>
        </w:rPr>
        <w:t> </w:t>
      </w:r>
      <w:r>
        <w:rPr>
          <w:rFonts w:ascii="Open Sans" w:hAnsi="Open Sans"/>
          <w:i/>
          <w:iCs/>
          <w:color w:val="666667"/>
        </w:rPr>
        <w:t>Lc</w:t>
      </w:r>
      <w:r>
        <w:rPr>
          <w:rFonts w:ascii="Open Sans" w:hAnsi="Open Sans"/>
          <w:color w:val="666667"/>
        </w:rPr>
        <w:t> 24,13-53). Come loro, anche noi possiamo condividere con Lui il nostro smarrimento, le nostre preoccupazioni e le nostre delusioni, possiamo ascoltare la sua Parola che ci illumina e infiamma il cuore e riconoscerlo presente nello spezzare del Pane, cogliendo nel suo stare con noi, pur nei limiti del presente, quell</w:t>
      </w:r>
      <w:proofErr w:type="gramStart"/>
      <w:r>
        <w:rPr>
          <w:rFonts w:ascii="Open Sans" w:hAnsi="Open Sans"/>
          <w:color w:val="666667"/>
        </w:rPr>
        <w:t>’“</w:t>
      </w:r>
      <w:proofErr w:type="gramEnd"/>
      <w:r>
        <w:rPr>
          <w:rFonts w:ascii="Open Sans" w:hAnsi="Open Sans"/>
          <w:color w:val="666667"/>
        </w:rPr>
        <w:t>oltre” che facendosi vicino ci ridona coraggio e fiducia.</w:t>
      </w:r>
    </w:p>
    <w:p w:rsidR="00333315" w:rsidRDefault="00333315" w:rsidP="00333315">
      <w:pPr>
        <w:pStyle w:val="NormaleWeb"/>
        <w:shd w:val="clear" w:color="auto" w:fill="FFFFFF"/>
        <w:rPr>
          <w:rFonts w:ascii="Open Sans" w:hAnsi="Open Sans"/>
          <w:color w:val="666667"/>
        </w:rPr>
      </w:pPr>
      <w:r>
        <w:rPr>
          <w:rFonts w:ascii="Open Sans" w:hAnsi="Open Sans"/>
          <w:color w:val="666667"/>
        </w:rPr>
        <w:t>3. E veniamo così al terzo aspetto, quello della </w:t>
      </w:r>
      <w:r>
        <w:rPr>
          <w:rFonts w:ascii="Open Sans" w:hAnsi="Open Sans"/>
          <w:i/>
          <w:iCs/>
          <w:color w:val="666667"/>
        </w:rPr>
        <w:t>condivisione</w:t>
      </w:r>
      <w:r>
        <w:rPr>
          <w:rFonts w:ascii="Open Sans" w:hAnsi="Open Sans"/>
          <w:color w:val="666667"/>
        </w:rPr>
        <w:t>. I luoghi in cui si soffre sono spesso luoghi di condivisione, in cui ci si arricchisce a vicenda. Quante volte, al capezzale di un malato, si impara a sperare! Quante volte, stando vicino a chi soffre, si impara a credere! Quante volte, chinandosi su chi è nel bisogno, si scopre l’amore! Ci si rende conto, cioè, di essere “angeli” di speranza, messaggeri di Dio, gli uni per gli altri, tutti insieme: malati, medici, infermieri, familiari, amici, sacerdoti, religiosi e religiose; là dove siamo: nelle famiglie, negli ambulatori, nelle case di cura, negli ospedali e nelle cliniche.</w:t>
      </w:r>
    </w:p>
    <w:p w:rsidR="00333315" w:rsidRDefault="00333315" w:rsidP="00333315">
      <w:pPr>
        <w:pStyle w:val="NormaleWeb"/>
        <w:shd w:val="clear" w:color="auto" w:fill="FFFFFF"/>
        <w:rPr>
          <w:rFonts w:ascii="Open Sans" w:hAnsi="Open Sans"/>
          <w:color w:val="666667"/>
        </w:rPr>
      </w:pPr>
      <w:r>
        <w:rPr>
          <w:rFonts w:ascii="Open Sans" w:hAnsi="Open Sans"/>
          <w:color w:val="666667"/>
        </w:rPr>
        <w:t>Ed è importante saper cogliere la bellezza e la portata di questi incontri di grazia e imparare ad annotarseli nell’anima per non dimenticarli: conservare nel cuore il sorriso gentile di un operatore sanitario, lo sguardo grato e fiducioso di un paziente, il volto comprensivo e premuroso di un dottore o di un volontario, quello pieno di attesa e di trepidazione di un coniuge, di un figlio, di un nipote, o di un amico caro. Sono tutte luci di cui fare tesoro che, pur nel buio della prova, non solo danno forza, ma insegnano il gusto vero della vita, nell’amore e nella prossimità (</w:t>
      </w:r>
      <w:proofErr w:type="spellStart"/>
      <w:r>
        <w:rPr>
          <w:rFonts w:ascii="Open Sans" w:hAnsi="Open Sans"/>
          <w:color w:val="666667"/>
        </w:rPr>
        <w:t>cfr</w:t>
      </w:r>
      <w:proofErr w:type="spellEnd"/>
      <w:r>
        <w:rPr>
          <w:rFonts w:ascii="Open Sans" w:hAnsi="Open Sans"/>
          <w:color w:val="666667"/>
        </w:rPr>
        <w:t> </w:t>
      </w:r>
      <w:r>
        <w:rPr>
          <w:rFonts w:ascii="Open Sans" w:hAnsi="Open Sans"/>
          <w:i/>
          <w:iCs/>
          <w:color w:val="666667"/>
        </w:rPr>
        <w:t>Lc</w:t>
      </w:r>
      <w:r>
        <w:rPr>
          <w:rFonts w:ascii="Open Sans" w:hAnsi="Open Sans"/>
          <w:color w:val="666667"/>
        </w:rPr>
        <w:t> 10,25-37).</w:t>
      </w:r>
    </w:p>
    <w:p w:rsidR="00333315" w:rsidRDefault="00333315" w:rsidP="00333315">
      <w:pPr>
        <w:pStyle w:val="NormaleWeb"/>
        <w:shd w:val="clear" w:color="auto" w:fill="FFFFFF"/>
        <w:rPr>
          <w:rFonts w:ascii="Open Sans" w:hAnsi="Open Sans"/>
          <w:color w:val="666667"/>
        </w:rPr>
      </w:pPr>
      <w:r>
        <w:rPr>
          <w:rFonts w:ascii="Open Sans" w:hAnsi="Open Sans"/>
          <w:color w:val="666667"/>
        </w:rPr>
        <w:t>Cari malati, cari fratelli e sorelle che prestate la vostra assistenza ai sofferenti, in questo </w:t>
      </w:r>
      <w:hyperlink r:id="rId5" w:history="1">
        <w:r>
          <w:rPr>
            <w:rStyle w:val="Collegamentoipertestuale"/>
            <w:rFonts w:ascii="Open Sans" w:hAnsi="Open Sans"/>
            <w:i/>
            <w:iCs/>
            <w:color w:val="337AB7"/>
          </w:rPr>
          <w:t>Giubileo</w:t>
        </w:r>
      </w:hyperlink>
      <w:r>
        <w:rPr>
          <w:rFonts w:ascii="Open Sans" w:hAnsi="Open Sans"/>
          <w:color w:val="666667"/>
        </w:rPr>
        <w:t> voi avete più che mai un ruolo speciale. Il vostro camminare insieme, infatti, è un segno per tutti, «un inno alla dignità umana, un canto di speranza» (Bolla </w:t>
      </w:r>
      <w:proofErr w:type="spellStart"/>
      <w:r>
        <w:rPr>
          <w:rFonts w:ascii="Open Sans" w:hAnsi="Open Sans"/>
          <w:i/>
          <w:iCs/>
          <w:color w:val="666667"/>
        </w:rPr>
        <w:fldChar w:fldCharType="begin"/>
      </w:r>
      <w:r>
        <w:rPr>
          <w:rFonts w:ascii="Open Sans" w:hAnsi="Open Sans"/>
          <w:i/>
          <w:iCs/>
          <w:color w:val="666667"/>
        </w:rPr>
        <w:instrText xml:space="preserve"> HYPERLINK "https://www.vatican.va/content/francesco/it/bulls/documents/20240509_spes-non-confundit_bolla-giubileo2025.html" </w:instrText>
      </w:r>
      <w:r>
        <w:rPr>
          <w:rFonts w:ascii="Open Sans" w:hAnsi="Open Sans"/>
          <w:i/>
          <w:iCs/>
          <w:color w:val="666667"/>
        </w:rPr>
        <w:fldChar w:fldCharType="separate"/>
      </w:r>
      <w:r>
        <w:rPr>
          <w:rStyle w:val="Collegamentoipertestuale"/>
          <w:rFonts w:ascii="Open Sans" w:hAnsi="Open Sans"/>
          <w:i/>
          <w:iCs/>
          <w:color w:val="337AB7"/>
        </w:rPr>
        <w:t>Spes</w:t>
      </w:r>
      <w:proofErr w:type="spellEnd"/>
      <w:r>
        <w:rPr>
          <w:rStyle w:val="Collegamentoipertestuale"/>
          <w:rFonts w:ascii="Open Sans" w:hAnsi="Open Sans"/>
          <w:i/>
          <w:iCs/>
          <w:color w:val="337AB7"/>
        </w:rPr>
        <w:t xml:space="preserve"> non </w:t>
      </w:r>
      <w:proofErr w:type="spellStart"/>
      <w:r>
        <w:rPr>
          <w:rStyle w:val="Collegamentoipertestuale"/>
          <w:rFonts w:ascii="Open Sans" w:hAnsi="Open Sans"/>
          <w:i/>
          <w:iCs/>
          <w:color w:val="337AB7"/>
        </w:rPr>
        <w:t>confundit</w:t>
      </w:r>
      <w:proofErr w:type="spellEnd"/>
      <w:r>
        <w:rPr>
          <w:rFonts w:ascii="Open Sans" w:hAnsi="Open Sans"/>
          <w:i/>
          <w:iCs/>
          <w:color w:val="666667"/>
        </w:rPr>
        <w:fldChar w:fldCharType="end"/>
      </w:r>
      <w:r>
        <w:rPr>
          <w:rFonts w:ascii="Open Sans" w:hAnsi="Open Sans"/>
          <w:color w:val="666667"/>
        </w:rPr>
        <w:t>, 11), la cui voce va ben oltre le stanze e i letti dei luoghi di cura in cui vi trovate, stimolando e incoraggiando nella carità «la coralità della società intera» (</w:t>
      </w:r>
      <w:hyperlink r:id="rId6" w:history="1">
        <w:r>
          <w:rPr>
            <w:rStyle w:val="Collegamentoipertestuale"/>
            <w:rFonts w:ascii="Open Sans" w:hAnsi="Open Sans"/>
            <w:i/>
            <w:iCs/>
            <w:color w:val="337AB7"/>
          </w:rPr>
          <w:t>ibid</w:t>
        </w:r>
      </w:hyperlink>
      <w:r>
        <w:rPr>
          <w:rFonts w:ascii="Open Sans" w:hAnsi="Open Sans"/>
          <w:color w:val="666667"/>
        </w:rPr>
        <w:t>.), in una armonia a volte difficile da realizzare, ma proprio per questo dolcissima e forte, capace di portare luce e calore là dove più ce n’è bisogno.</w:t>
      </w:r>
    </w:p>
    <w:p w:rsidR="00333315" w:rsidRDefault="00333315" w:rsidP="00333315">
      <w:pPr>
        <w:pStyle w:val="NormaleWeb"/>
        <w:shd w:val="clear" w:color="auto" w:fill="FFFFFF"/>
        <w:rPr>
          <w:rFonts w:ascii="Open Sans" w:hAnsi="Open Sans"/>
          <w:color w:val="666667"/>
        </w:rPr>
      </w:pPr>
      <w:r>
        <w:rPr>
          <w:rFonts w:ascii="Open Sans" w:hAnsi="Open Sans"/>
          <w:color w:val="666667"/>
        </w:rPr>
        <w:t>Tutta la Chiesa vi ringrazia per questo! Anch’io lo faccio e prego per voi affidandovi a Maria, Salute degli infermi, attraverso le parole con cui tanti fratelli e sorelle si sono rivolti a Lei nel bisogno:</w:t>
      </w:r>
    </w:p>
    <w:p w:rsidR="00333315" w:rsidRDefault="00333315" w:rsidP="00333315">
      <w:pPr>
        <w:pStyle w:val="NormaleWeb"/>
        <w:shd w:val="clear" w:color="auto" w:fill="FFFFFF"/>
        <w:rPr>
          <w:rFonts w:ascii="Open Sans" w:hAnsi="Open Sans"/>
          <w:color w:val="666667"/>
        </w:rPr>
      </w:pPr>
      <w:r>
        <w:rPr>
          <w:rFonts w:ascii="Open Sans" w:hAnsi="Open Sans"/>
          <w:color w:val="666667"/>
        </w:rPr>
        <w:t>Sotto la tua protezione cerchiamo rifugio, Santa Madre di Dio.</w:t>
      </w:r>
      <w:r>
        <w:rPr>
          <w:rFonts w:ascii="Open Sans" w:hAnsi="Open Sans"/>
          <w:color w:val="666667"/>
        </w:rPr>
        <w:br/>
        <w:t xml:space="preserve">Non disprezzare le suppliche di noi che siamo nella </w:t>
      </w:r>
      <w:proofErr w:type="gramStart"/>
      <w:r>
        <w:rPr>
          <w:rFonts w:ascii="Open Sans" w:hAnsi="Open Sans"/>
          <w:color w:val="666667"/>
        </w:rPr>
        <w:t>prova,</w:t>
      </w:r>
      <w:r>
        <w:rPr>
          <w:rFonts w:ascii="Open Sans" w:hAnsi="Open Sans"/>
          <w:color w:val="666667"/>
        </w:rPr>
        <w:br/>
        <w:t>e</w:t>
      </w:r>
      <w:proofErr w:type="gramEnd"/>
      <w:r>
        <w:rPr>
          <w:rFonts w:ascii="Open Sans" w:hAnsi="Open Sans"/>
          <w:color w:val="666667"/>
        </w:rPr>
        <w:t xml:space="preserve"> liberaci da ogni pericolo, o Vergine gloriosa e benedetta.</w:t>
      </w:r>
    </w:p>
    <w:p w:rsidR="00333315" w:rsidRDefault="00333315" w:rsidP="00333315">
      <w:pPr>
        <w:pStyle w:val="NormaleWeb"/>
        <w:shd w:val="clear" w:color="auto" w:fill="FFFFFF"/>
        <w:rPr>
          <w:rFonts w:ascii="Open Sans" w:hAnsi="Open Sans"/>
          <w:color w:val="666667"/>
        </w:rPr>
      </w:pPr>
      <w:r>
        <w:rPr>
          <w:rFonts w:ascii="Open Sans" w:hAnsi="Open Sans"/>
          <w:color w:val="666667"/>
        </w:rPr>
        <w:t>Vi benedico, assieme alle vostre famiglie e ai vostri cari, e vi chiedo, per favore, di non dimenticarvi di pregare per me.</w:t>
      </w:r>
    </w:p>
    <w:p w:rsidR="00333315" w:rsidRDefault="00333315" w:rsidP="00333315">
      <w:pPr>
        <w:pStyle w:val="NormaleWeb"/>
        <w:shd w:val="clear" w:color="auto" w:fill="FFFFFF"/>
        <w:rPr>
          <w:rFonts w:ascii="Open Sans" w:hAnsi="Open Sans"/>
          <w:color w:val="666667"/>
        </w:rPr>
      </w:pPr>
      <w:r>
        <w:rPr>
          <w:rFonts w:ascii="Open Sans" w:hAnsi="Open Sans"/>
          <w:color w:val="666667"/>
        </w:rPr>
        <w:t>Roma, San Giovanni in Laterano, 14 gennaio 2025</w:t>
      </w:r>
    </w:p>
    <w:p w:rsidR="00333315" w:rsidRDefault="00333315" w:rsidP="00333315">
      <w:pPr>
        <w:pStyle w:val="NormaleWeb"/>
        <w:shd w:val="clear" w:color="auto" w:fill="FFFFFF"/>
        <w:rPr>
          <w:rFonts w:ascii="Open Sans" w:hAnsi="Open Sans"/>
          <w:color w:val="666667"/>
        </w:rPr>
      </w:pPr>
      <w:r>
        <w:rPr>
          <w:rStyle w:val="Enfasigrassetto"/>
          <w:rFonts w:ascii="Open Sans" w:hAnsi="Open Sans"/>
          <w:color w:val="666667"/>
        </w:rPr>
        <w:t>Francesco</w:t>
      </w:r>
    </w:p>
    <w:p w:rsidR="00333315" w:rsidRDefault="00333315"/>
    <w:sectPr w:rsidR="003333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15"/>
    <w:rsid w:val="00333315"/>
    <w:rsid w:val="00922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DD1F4-308E-4E40-8EF4-40F333D6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33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31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333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33315"/>
    <w:rPr>
      <w:color w:val="0000FF"/>
      <w:u w:val="single"/>
    </w:rPr>
  </w:style>
  <w:style w:type="character" w:styleId="Enfasigrassetto">
    <w:name w:val="Strong"/>
    <w:basedOn w:val="Carpredefinitoparagrafo"/>
    <w:uiPriority w:val="22"/>
    <w:qFormat/>
    <w:rsid w:val="00333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4927">
      <w:bodyDiv w:val="1"/>
      <w:marLeft w:val="0"/>
      <w:marRight w:val="0"/>
      <w:marTop w:val="0"/>
      <w:marBottom w:val="0"/>
      <w:divBdr>
        <w:top w:val="none" w:sz="0" w:space="0" w:color="auto"/>
        <w:left w:val="none" w:sz="0" w:space="0" w:color="auto"/>
        <w:bottom w:val="none" w:sz="0" w:space="0" w:color="auto"/>
        <w:right w:val="none" w:sz="0" w:space="0" w:color="auto"/>
      </w:divBdr>
      <w:divsChild>
        <w:div w:id="1744066585">
          <w:marLeft w:val="0"/>
          <w:marRight w:val="0"/>
          <w:marTop w:val="0"/>
          <w:marBottom w:val="0"/>
          <w:divBdr>
            <w:top w:val="none" w:sz="0" w:space="0" w:color="auto"/>
            <w:left w:val="none" w:sz="0" w:space="0" w:color="auto"/>
            <w:bottom w:val="none" w:sz="0" w:space="0" w:color="auto"/>
            <w:right w:val="none" w:sz="0" w:space="0" w:color="auto"/>
          </w:divBdr>
          <w:divsChild>
            <w:div w:id="2145613712">
              <w:marLeft w:val="0"/>
              <w:marRight w:val="0"/>
              <w:marTop w:val="0"/>
              <w:marBottom w:val="0"/>
              <w:divBdr>
                <w:top w:val="none" w:sz="0" w:space="0" w:color="auto"/>
                <w:left w:val="none" w:sz="0" w:space="0" w:color="auto"/>
                <w:bottom w:val="none" w:sz="0" w:space="0" w:color="auto"/>
                <w:right w:val="none" w:sz="0" w:space="0" w:color="auto"/>
              </w:divBdr>
              <w:divsChild>
                <w:div w:id="1369379857">
                  <w:marLeft w:val="0"/>
                  <w:marRight w:val="0"/>
                  <w:marTop w:val="0"/>
                  <w:marBottom w:val="0"/>
                  <w:divBdr>
                    <w:top w:val="none" w:sz="0" w:space="0" w:color="auto"/>
                    <w:left w:val="none" w:sz="0" w:space="0" w:color="auto"/>
                    <w:bottom w:val="none" w:sz="0" w:space="0" w:color="auto"/>
                    <w:right w:val="none" w:sz="0" w:space="0" w:color="auto"/>
                  </w:divBdr>
                  <w:divsChild>
                    <w:div w:id="1688100059">
                      <w:marLeft w:val="0"/>
                      <w:marRight w:val="0"/>
                      <w:marTop w:val="0"/>
                      <w:marBottom w:val="0"/>
                      <w:divBdr>
                        <w:top w:val="none" w:sz="0" w:space="0" w:color="auto"/>
                        <w:left w:val="none" w:sz="0" w:space="0" w:color="auto"/>
                        <w:bottom w:val="none" w:sz="0" w:space="0" w:color="auto"/>
                        <w:right w:val="none" w:sz="0" w:space="0" w:color="auto"/>
                      </w:divBdr>
                    </w:div>
                  </w:divsChild>
                </w:div>
                <w:div w:id="1715960841">
                  <w:marLeft w:val="0"/>
                  <w:marRight w:val="0"/>
                  <w:marTop w:val="0"/>
                  <w:marBottom w:val="0"/>
                  <w:divBdr>
                    <w:top w:val="none" w:sz="0" w:space="0" w:color="auto"/>
                    <w:left w:val="none" w:sz="0" w:space="0" w:color="auto"/>
                    <w:bottom w:val="none" w:sz="0" w:space="0" w:color="auto"/>
                    <w:right w:val="none" w:sz="0" w:space="0" w:color="auto"/>
                  </w:divBdr>
                  <w:divsChild>
                    <w:div w:id="1395620995">
                      <w:marLeft w:val="0"/>
                      <w:marRight w:val="0"/>
                      <w:marTop w:val="0"/>
                      <w:marBottom w:val="0"/>
                      <w:divBdr>
                        <w:top w:val="none" w:sz="0" w:space="0" w:color="auto"/>
                        <w:left w:val="none" w:sz="0" w:space="0" w:color="auto"/>
                        <w:bottom w:val="none" w:sz="0" w:space="0" w:color="auto"/>
                        <w:right w:val="none" w:sz="0" w:space="0" w:color="auto"/>
                      </w:divBdr>
                      <w:divsChild>
                        <w:div w:id="1324358436">
                          <w:marLeft w:val="0"/>
                          <w:marRight w:val="0"/>
                          <w:marTop w:val="0"/>
                          <w:marBottom w:val="300"/>
                          <w:divBdr>
                            <w:top w:val="none" w:sz="0" w:space="0" w:color="auto"/>
                            <w:left w:val="none" w:sz="0" w:space="0" w:color="auto"/>
                            <w:bottom w:val="single" w:sz="12" w:space="15" w:color="D0D0D0"/>
                            <w:right w:val="none" w:sz="0" w:space="0" w:color="auto"/>
                          </w:divBdr>
                        </w:div>
                      </w:divsChild>
                    </w:div>
                  </w:divsChild>
                </w:div>
              </w:divsChild>
            </w:div>
          </w:divsChild>
        </w:div>
      </w:divsChild>
    </w:div>
    <w:div w:id="9033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it/bulls/documents/20240509_spes-non-confundit_bolla-giubileo2025.html" TargetMode="External"/><Relationship Id="rId5" Type="http://schemas.openxmlformats.org/officeDocument/2006/relationships/hyperlink" Target="https://www.vatican.va/content/iubilaeum2025/it.html" TargetMode="External"/><Relationship Id="rId4" Type="http://schemas.openxmlformats.org/officeDocument/2006/relationships/hyperlink" Target="https://www.vatican.va/content/john-paul-ii/it/speeches/1987/september/documents/hf_jp-ii_spe_19870912_giovani-new-orlean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dc:creator>
  <cp:keywords/>
  <dc:description/>
  <cp:lastModifiedBy>giac</cp:lastModifiedBy>
  <cp:revision>1</cp:revision>
  <dcterms:created xsi:type="dcterms:W3CDTF">2025-02-07T15:30:00Z</dcterms:created>
  <dcterms:modified xsi:type="dcterms:W3CDTF">2025-02-07T15:33:00Z</dcterms:modified>
</cp:coreProperties>
</file>